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CFF19" w14:textId="1E61795B" w:rsidR="00EA5D2D" w:rsidRPr="00084BD2" w:rsidRDefault="00084BD2" w:rsidP="00602A39">
      <w:pPr>
        <w:pStyle w:val="PaperTitle"/>
      </w:pPr>
      <w:r w:rsidRPr="00084BD2">
        <w:t xml:space="preserve">Preparation of Papers for </w:t>
      </w:r>
      <w:r w:rsidR="00602A39">
        <w:t xml:space="preserve">International </w:t>
      </w:r>
      <w:proofErr w:type="spellStart"/>
      <w:r w:rsidR="00602A39">
        <w:t>Posgraduate</w:t>
      </w:r>
      <w:proofErr w:type="spellEnd"/>
      <w:r w:rsidR="00602A39">
        <w:t xml:space="preserve"> Researching Colloquium</w:t>
      </w:r>
      <w:r w:rsidRPr="00084BD2">
        <w:t xml:space="preserve"> (</w:t>
      </w:r>
      <w:r w:rsidR="00602A39">
        <w:t>September 2024</w:t>
      </w:r>
      <w:r w:rsidRPr="00084BD2">
        <w:t>)</w:t>
      </w:r>
    </w:p>
    <w:p w14:paraId="5FE3534C" w14:textId="77777777" w:rsidR="00EA5D2D" w:rsidRPr="00084BD2" w:rsidRDefault="00084BD2" w:rsidP="005C261D">
      <w:pPr>
        <w:pStyle w:val="AU"/>
        <w:spacing w:after="0"/>
      </w:pPr>
      <w:r w:rsidRPr="00084BD2">
        <w:t>First A. Author</w:t>
      </w:r>
      <w:r w:rsidR="005C261D" w:rsidRPr="005C261D">
        <w:rPr>
          <w:vertAlign w:val="superscript"/>
        </w:rPr>
        <w:t>1</w:t>
      </w:r>
      <w:r w:rsidRPr="00084BD2">
        <w:t>, Fellow, IEEE, Second B. Author</w:t>
      </w:r>
      <w:r w:rsidR="005C261D" w:rsidRPr="005C261D">
        <w:rPr>
          <w:vertAlign w:val="superscript"/>
        </w:rPr>
        <w:t>2</w:t>
      </w:r>
      <w:r w:rsidRPr="00084BD2">
        <w:t>, and Third C. Author, Jr.</w:t>
      </w:r>
      <w:r w:rsidR="005C261D" w:rsidRPr="005C261D">
        <w:rPr>
          <w:vertAlign w:val="superscript"/>
        </w:rPr>
        <w:t>3</w:t>
      </w:r>
      <w:r w:rsidRPr="00084BD2">
        <w:t>, Member, IEEE</w:t>
      </w:r>
    </w:p>
    <w:p w14:paraId="2EFF7622" w14:textId="77777777" w:rsidR="00084BD2" w:rsidRPr="005C261D" w:rsidRDefault="005C261D" w:rsidP="005C261D">
      <w:pPr>
        <w:pStyle w:val="PINoSpace"/>
        <w:ind w:firstLine="0"/>
        <w:rPr>
          <w:sz w:val="14"/>
          <w:szCs w:val="14"/>
        </w:rPr>
      </w:pPr>
      <w:r w:rsidRPr="005C261D">
        <w:rPr>
          <w:sz w:val="14"/>
          <w:szCs w:val="14"/>
          <w:vertAlign w:val="superscript"/>
        </w:rPr>
        <w:t>1</w:t>
      </w:r>
      <w:r w:rsidR="00084BD2" w:rsidRPr="005C261D">
        <w:rPr>
          <w:sz w:val="14"/>
          <w:szCs w:val="14"/>
        </w:rPr>
        <w:t xml:space="preserve">National Institute of Standards and Technology, Boulder, CO 80305 USA </w:t>
      </w:r>
    </w:p>
    <w:p w14:paraId="1963C2EE" w14:textId="77777777" w:rsidR="00084BD2" w:rsidRPr="005C261D" w:rsidRDefault="005C261D" w:rsidP="005C261D">
      <w:pPr>
        <w:pStyle w:val="PINoSpace"/>
        <w:ind w:firstLine="0"/>
        <w:rPr>
          <w:sz w:val="14"/>
          <w:szCs w:val="14"/>
        </w:rPr>
      </w:pPr>
      <w:r w:rsidRPr="005C261D">
        <w:rPr>
          <w:sz w:val="14"/>
          <w:szCs w:val="14"/>
          <w:vertAlign w:val="superscript"/>
        </w:rPr>
        <w:t>2</w:t>
      </w:r>
      <w:r w:rsidR="00084BD2" w:rsidRPr="005C261D">
        <w:rPr>
          <w:sz w:val="14"/>
          <w:szCs w:val="14"/>
        </w:rPr>
        <w:t xml:space="preserve">Department of Physics, Colorado State University, Fort Collins, CO 80523 USA </w:t>
      </w:r>
    </w:p>
    <w:p w14:paraId="2339F05E" w14:textId="77777777" w:rsidR="00EA5D2D" w:rsidRPr="005C261D" w:rsidRDefault="005C261D" w:rsidP="005C261D">
      <w:pPr>
        <w:pStyle w:val="PI"/>
        <w:spacing w:after="0"/>
        <w:ind w:right="1598" w:firstLine="0"/>
        <w:rPr>
          <w:sz w:val="14"/>
          <w:szCs w:val="14"/>
        </w:rPr>
      </w:pPr>
      <w:r w:rsidRPr="005C261D">
        <w:rPr>
          <w:sz w:val="14"/>
          <w:szCs w:val="14"/>
          <w:vertAlign w:val="superscript"/>
        </w:rPr>
        <w:t>3</w:t>
      </w:r>
      <w:r w:rsidR="00084BD2" w:rsidRPr="005C261D">
        <w:rPr>
          <w:sz w:val="14"/>
          <w:szCs w:val="14"/>
        </w:rPr>
        <w:t>Electrical Engineering Department, University of Colorado, Boulder, CO 80309 USA</w:t>
      </w:r>
    </w:p>
    <w:p w14:paraId="00C6F9B4" w14:textId="77777777" w:rsidR="005C261D" w:rsidRDefault="005C261D" w:rsidP="005C261D">
      <w:pPr>
        <w:pStyle w:val="PI"/>
        <w:spacing w:before="100" w:after="100"/>
        <w:ind w:right="1598" w:firstLine="0"/>
      </w:pPr>
      <w:r>
        <w:t>Corresponding author: First A. Author (e-mail: author@ boulder.nist.gov).</w:t>
      </w:r>
    </w:p>
    <w:p w14:paraId="6C6620AA" w14:textId="77777777" w:rsidR="005C261D" w:rsidRDefault="005C261D" w:rsidP="005C261D">
      <w:pPr>
        <w:pStyle w:val="Textonotapie"/>
        <w:spacing w:after="540"/>
        <w:ind w:firstLine="0"/>
      </w:pPr>
      <w:r>
        <w:t>This paragraph of the first footnote will contain support information, including sponsor and financial support acknowledgment. For example, “This work was supported in part by the U.S. Depart</w:t>
      </w:r>
      <w:r>
        <w:softHyphen/>
        <w:t>ment of Com</w:t>
      </w:r>
      <w:r>
        <w:softHyphen/>
        <w:t xml:space="preserve">merce under Grant BS123456.” </w:t>
      </w:r>
    </w:p>
    <w:p w14:paraId="25001565" w14:textId="7AD84C13" w:rsidR="00EA5D2D" w:rsidRPr="00364197" w:rsidRDefault="00EA5D2D" w:rsidP="005C3955">
      <w:pPr>
        <w:pStyle w:val="Abstract"/>
      </w:pPr>
      <w:r w:rsidRPr="00887BB0">
        <w:rPr>
          <w:rStyle w:val="H5CharChar"/>
        </w:rPr>
        <w:t>ABSTRACT</w:t>
      </w:r>
      <w:r w:rsidRPr="0062439C">
        <w:t xml:space="preserve"> </w:t>
      </w:r>
      <w:r w:rsidR="00364197" w:rsidRPr="00364197">
        <w:t xml:space="preserve">These instructions give you guidelines for preparing papers for IEEE Access. Use this document as a template if you are using Microsoft </w:t>
      </w:r>
      <w:r w:rsidR="00364197" w:rsidRPr="00364197">
        <w:rPr>
          <w:rStyle w:val="ITAL"/>
        </w:rPr>
        <w:t>Word</w:t>
      </w:r>
      <w:r w:rsidR="00364197" w:rsidRPr="00364197">
        <w:t xml:space="preserve"> 6.0 or later. Otherwise, use this document as an instruction set. The electronic file of your paper will be formatted further at IEEE. Paper titles should be written in uppercase and lowercase letters, not all uppercase. Avoid writing long formulas with subscripts in the title; short formulas that identify the elements are fine (e.g., </w:t>
      </w:r>
      <w:r w:rsidR="00364197">
        <w:t>“</w:t>
      </w:r>
      <w:r w:rsidR="00364197" w:rsidRPr="00364197">
        <w:t>Nd–Fe–B</w:t>
      </w:r>
      <w:r w:rsidR="00364197">
        <w:t>”</w:t>
      </w:r>
      <w:r w:rsidR="00364197" w:rsidRPr="00364197">
        <w:t xml:space="preserve">). Do not write “(Invited)” in the title. Full names of authors are preferred in the author </w:t>
      </w:r>
      <w:proofErr w:type="gramStart"/>
      <w:r w:rsidR="00364197" w:rsidRPr="00364197">
        <w:t>field, but</w:t>
      </w:r>
      <w:proofErr w:type="gramEnd"/>
      <w:r w:rsidR="00364197" w:rsidRPr="00364197">
        <w:t xml:space="preserve"> are not required. Put a space between authors’ initials. </w:t>
      </w:r>
    </w:p>
    <w:p w14:paraId="0F417778" w14:textId="38EAAFA7" w:rsidR="00D828C6" w:rsidRPr="00364197" w:rsidRDefault="00D828C6" w:rsidP="003B3FFE">
      <w:pPr>
        <w:pStyle w:val="IT"/>
      </w:pPr>
      <w:r w:rsidRPr="007573E5">
        <w:rPr>
          <w:rStyle w:val="H5CharChar"/>
        </w:rPr>
        <w:t>INDEX TERMS</w:t>
      </w:r>
      <w:r w:rsidR="005C3955" w:rsidRPr="007573E5">
        <w:t xml:space="preserve"> </w:t>
      </w:r>
      <w:r w:rsidR="00364197" w:rsidRPr="00364197">
        <w:t>Enter key words or phrases in alphabetical order, separated by commas. For a list of suggested keywords, visit http://www.ieee.org/organizations/pubs/ani_prod/keywrd98.txt</w:t>
      </w:r>
    </w:p>
    <w:p w14:paraId="5D90FDC6" w14:textId="77777777" w:rsidR="00D828C6" w:rsidRPr="00887BB0" w:rsidRDefault="00D828C6" w:rsidP="003B3FFE">
      <w:pPr>
        <w:pStyle w:val="IT"/>
        <w:sectPr w:rsidR="00D828C6" w:rsidRPr="00887BB0" w:rsidSect="00422716">
          <w:headerReference w:type="default" r:id="rId7"/>
          <w:footerReference w:type="default" r:id="rId8"/>
          <w:pgSz w:w="11520" w:h="15660" w:code="1"/>
          <w:pgMar w:top="1280" w:right="740" w:bottom="1040" w:left="740" w:header="360" w:footer="500" w:gutter="0"/>
          <w:cols w:space="720"/>
          <w:docGrid w:linePitch="360"/>
        </w:sectPr>
      </w:pPr>
    </w:p>
    <w:p w14:paraId="1E648433" w14:textId="77777777" w:rsidR="00D828C6" w:rsidRPr="00F448F1" w:rsidRDefault="00D828C6" w:rsidP="00B54914">
      <w:pPr>
        <w:pStyle w:val="H1ListNoSpace"/>
      </w:pPr>
      <w:r w:rsidRPr="00F448F1">
        <w:t>INTRODUCTION</w:t>
      </w:r>
    </w:p>
    <w:p w14:paraId="11306841" w14:textId="318A171D" w:rsidR="00364197" w:rsidRDefault="00205C43" w:rsidP="00364197">
      <w:pPr>
        <w:pStyle w:val="PARA"/>
        <w:rPr>
          <w:spacing w:val="0"/>
        </w:rPr>
      </w:pPr>
      <w:r w:rsidRPr="00021C67">
        <w:rPr>
          <w:spacing w:val="0"/>
        </w:rPr>
        <w:t>This</w:t>
      </w:r>
      <w:r w:rsidR="00364197" w:rsidRPr="00021C67">
        <w:rPr>
          <w:spacing w:val="0"/>
        </w:rPr>
        <w:t xml:space="preserve"> document is a template for Microsoft </w:t>
      </w:r>
      <w:r w:rsidR="00364197" w:rsidRPr="00021C67">
        <w:rPr>
          <w:rStyle w:val="ITAL"/>
          <w:spacing w:val="0"/>
        </w:rPr>
        <w:t>Word</w:t>
      </w:r>
      <w:r w:rsidR="00364197" w:rsidRPr="00021C67">
        <w:rPr>
          <w:spacing w:val="0"/>
        </w:rPr>
        <w:t xml:space="preserve"> versions 6.0 or later. If you are reading a paper or PDF version of this document, please download the electronic file, </w:t>
      </w:r>
      <w:r w:rsidR="00ED788C" w:rsidRPr="00021C67">
        <w:rPr>
          <w:spacing w:val="0"/>
        </w:rPr>
        <w:t>Word template</w:t>
      </w:r>
      <w:r w:rsidR="00364197" w:rsidRPr="00021C67">
        <w:rPr>
          <w:spacing w:val="0"/>
        </w:rPr>
        <w:t xml:space="preserve">, from the </w:t>
      </w:r>
      <w:r w:rsidR="00ED788C" w:rsidRPr="00021C67">
        <w:rPr>
          <w:spacing w:val="0"/>
        </w:rPr>
        <w:t>IEEE Author Center at http://ieeeauthorcenter.ieee.org/create-your-ieee-article/use-authoring-tools-and-ieee-article-templates/ieee-article-templates/</w:t>
      </w:r>
      <w:r w:rsidR="00364197" w:rsidRPr="00021C67">
        <w:rPr>
          <w:spacing w:val="0"/>
        </w:rPr>
        <w:t xml:space="preserve"> so you can use it to prepare your manuscript. If you would prefer to use LaTeX, download IEEE’s LaTeX style and sample files from the same Web page. You can also explore using the Overleaf editor at </w:t>
      </w:r>
      <w:hyperlink r:id="rId9" w:anchor=".Vp6tpPkrKM9" w:history="1">
        <w:r w:rsidR="002C5D67" w:rsidRPr="00593AA2">
          <w:rPr>
            <w:rStyle w:val="Hipervnculo"/>
            <w:spacing w:val="0"/>
          </w:rPr>
          <w:t>https://www.overleaf.com/blog/278-how-to-use-overleaf-with-ieee-collabratec-your-quick-guide-to-getting-started#.Vp6tpPkrKM9</w:t>
        </w:r>
      </w:hyperlink>
    </w:p>
    <w:p w14:paraId="4D730382" w14:textId="19A57985" w:rsidR="002C5D67" w:rsidRDefault="002C5D67" w:rsidP="00364197">
      <w:pPr>
        <w:pStyle w:val="PARA"/>
        <w:rPr>
          <w:spacing w:val="0"/>
        </w:rPr>
      </w:pPr>
    </w:p>
    <w:p w14:paraId="1C4DE771" w14:textId="0A03C6BE" w:rsidR="00E91452" w:rsidRPr="00F448F1" w:rsidRDefault="00602A39" w:rsidP="00F448F1">
      <w:pPr>
        <w:pStyle w:val="H1ListNoSpace"/>
      </w:pPr>
      <w:r>
        <w:t>METHODOLOGY</w:t>
      </w:r>
    </w:p>
    <w:p w14:paraId="668DAD58" w14:textId="5CDB2A6B" w:rsidR="0001799E" w:rsidRDefault="002C5D67" w:rsidP="00835D14">
      <w:pPr>
        <w:pStyle w:val="PARA"/>
      </w:pPr>
      <w:proofErr w:type="gramStart"/>
      <w:r>
        <w:t>he</w:t>
      </w:r>
      <w:proofErr w:type="gramEnd"/>
      <w:r>
        <w:t xml:space="preserve"> </w:t>
      </w:r>
      <w:r>
        <w:rPr>
          <w:rStyle w:val="Textoennegrita"/>
        </w:rPr>
        <w:t>methodology section</w:t>
      </w:r>
      <w:r>
        <w:t xml:space="preserve"> of a scientific article describes how the research was conducted, providing enough detail so that other researchers can replicate the study.</w:t>
      </w:r>
      <w:r w:rsidR="00E91452" w:rsidRPr="00E91452">
        <w:t xml:space="preserve"> </w:t>
      </w:r>
    </w:p>
    <w:p w14:paraId="5EF729CE" w14:textId="65ECD039" w:rsidR="002C5D67" w:rsidRDefault="002C5D67" w:rsidP="00835D14">
      <w:pPr>
        <w:pStyle w:val="PARA"/>
      </w:pPr>
    </w:p>
    <w:p w14:paraId="48FCF8BE" w14:textId="77777777" w:rsidR="002C5D67" w:rsidRDefault="002C5D67" w:rsidP="00835D14">
      <w:pPr>
        <w:pStyle w:val="PARA"/>
      </w:pPr>
    </w:p>
    <w:p w14:paraId="3732D4B2" w14:textId="3B52B001" w:rsidR="002C5D67" w:rsidRPr="00F448F1" w:rsidRDefault="002C5D67" w:rsidP="002C5D67">
      <w:pPr>
        <w:pStyle w:val="H1ListNoSpace"/>
      </w:pPr>
      <w:r>
        <w:t>RESULTS AND ANALYSIS</w:t>
      </w:r>
    </w:p>
    <w:p w14:paraId="341676DF" w14:textId="48DE1D1F" w:rsidR="002C5D67" w:rsidRDefault="002C5D67" w:rsidP="002C5D67">
      <w:pPr>
        <w:pStyle w:val="PARA"/>
      </w:pPr>
      <w:r w:rsidRPr="002C5D67">
        <w:t xml:space="preserve">The Results and Analysis section in a scientific paper presents the findings obtained after applying the research </w:t>
      </w:r>
      <w:r w:rsidRPr="002C5D67">
        <w:t>method. This section should be clear, concise, and organized in such a way that the results are easy to understand and are supported by relevant analysis.</w:t>
      </w:r>
    </w:p>
    <w:p w14:paraId="5C7EB291" w14:textId="03954497" w:rsidR="002C5D67" w:rsidRDefault="002C5D67" w:rsidP="002C5D67">
      <w:pPr>
        <w:pStyle w:val="PARA"/>
      </w:pPr>
    </w:p>
    <w:p w14:paraId="3285D080" w14:textId="2957A4AC" w:rsidR="002C5D67" w:rsidRPr="00F448F1" w:rsidRDefault="002C5D67" w:rsidP="002C5D67">
      <w:pPr>
        <w:pStyle w:val="H1ListNoSpace"/>
      </w:pPr>
      <w:r w:rsidRPr="002C5D67">
        <w:t>ACKNOWLEDGEMENTS</w:t>
      </w:r>
    </w:p>
    <w:p w14:paraId="529C9989" w14:textId="77777777" w:rsidR="002C5D67" w:rsidRDefault="002C5D67" w:rsidP="002C5D67">
      <w:pPr>
        <w:pStyle w:val="PARA"/>
      </w:pPr>
      <w:proofErr w:type="gramStart"/>
      <w:r>
        <w:t>he</w:t>
      </w:r>
      <w:proofErr w:type="gramEnd"/>
      <w:r>
        <w:t xml:space="preserve"> </w:t>
      </w:r>
      <w:r>
        <w:rPr>
          <w:rStyle w:val="Textoennegrita"/>
        </w:rPr>
        <w:t>methodology section</w:t>
      </w:r>
      <w:r>
        <w:t xml:space="preserve"> of a scientific article describes how the research was conducted, providing enough detail so that other researchers can replicate the study.</w:t>
      </w:r>
      <w:r w:rsidRPr="00E91452">
        <w:t xml:space="preserve"> </w:t>
      </w:r>
    </w:p>
    <w:p w14:paraId="1074F527" w14:textId="77777777" w:rsidR="002C5D67" w:rsidRDefault="002C5D67" w:rsidP="002C5D67">
      <w:pPr>
        <w:pStyle w:val="PARA"/>
      </w:pPr>
    </w:p>
    <w:p w14:paraId="643FE4D4" w14:textId="77777777" w:rsidR="0001799E" w:rsidRPr="0001799E" w:rsidRDefault="0001799E" w:rsidP="0001799E">
      <w:pPr>
        <w:pStyle w:val="H1"/>
      </w:pPr>
      <w:r w:rsidRPr="0001799E">
        <w:t>REFERENCES</w:t>
      </w:r>
    </w:p>
    <w:p w14:paraId="023A8D62" w14:textId="77777777" w:rsidR="0001799E" w:rsidRPr="0001799E" w:rsidRDefault="0001799E" w:rsidP="0001799E">
      <w:pPr>
        <w:autoSpaceDE w:val="0"/>
        <w:autoSpaceDN w:val="0"/>
        <w:adjustRightInd w:val="0"/>
        <w:rPr>
          <w:rFonts w:cs="TimesNewRomanPS-ItalicMT"/>
          <w:i/>
          <w:iCs/>
        </w:rPr>
      </w:pPr>
      <w:r w:rsidRPr="0001799E">
        <w:rPr>
          <w:rFonts w:cs="TimesNewRomanPS-ItalicMT"/>
          <w:i/>
          <w:iCs/>
        </w:rPr>
        <w:t>Basic format for books:</w:t>
      </w:r>
    </w:p>
    <w:p w14:paraId="1B4E9F74" w14:textId="77777777" w:rsidR="0001799E" w:rsidRPr="0001799E" w:rsidRDefault="0001799E" w:rsidP="0001799E">
      <w:pPr>
        <w:rPr>
          <w:rFonts w:cs="TimesNewRomanPS-ItalicMT"/>
          <w:i/>
          <w:iCs/>
          <w:sz w:val="16"/>
          <w:szCs w:val="16"/>
        </w:rPr>
      </w:pPr>
      <w:r w:rsidRPr="0001799E">
        <w:rPr>
          <w:sz w:val="16"/>
          <w:szCs w:val="16"/>
        </w:rPr>
        <w:t xml:space="preserve">J. K. Author, “Title of chapter in the book,” in </w:t>
      </w:r>
      <w:r w:rsidRPr="0001799E">
        <w:rPr>
          <w:rFonts w:cs="TimesNewRomanPS-ItalicMT"/>
          <w:i/>
          <w:iCs/>
          <w:sz w:val="16"/>
          <w:szCs w:val="16"/>
        </w:rPr>
        <w:t xml:space="preserve">Title of His Published Book, </w:t>
      </w:r>
      <w:proofErr w:type="spellStart"/>
      <w:r w:rsidRPr="0001799E">
        <w:rPr>
          <w:rFonts w:cs="TimesNewRomanPS-ItalicMT"/>
          <w:i/>
          <w:iCs/>
          <w:sz w:val="16"/>
          <w:szCs w:val="16"/>
        </w:rPr>
        <w:t>x</w:t>
      </w:r>
      <w:r w:rsidRPr="0001799E">
        <w:rPr>
          <w:sz w:val="16"/>
          <w:szCs w:val="16"/>
        </w:rPr>
        <w:t>th</w:t>
      </w:r>
      <w:proofErr w:type="spellEnd"/>
      <w:r w:rsidRPr="0001799E">
        <w:rPr>
          <w:sz w:val="16"/>
          <w:szCs w:val="16"/>
        </w:rPr>
        <w:t xml:space="preserve"> ed. City of Publisher, (only U.S. State), Country: Abbrev. of Publisher, year, </w:t>
      </w:r>
      <w:proofErr w:type="spellStart"/>
      <w:r w:rsidRPr="0001799E">
        <w:rPr>
          <w:sz w:val="16"/>
          <w:szCs w:val="16"/>
        </w:rPr>
        <w:t>ch.</w:t>
      </w:r>
      <w:proofErr w:type="spellEnd"/>
      <w:r w:rsidRPr="0001799E">
        <w:rPr>
          <w:sz w:val="16"/>
          <w:szCs w:val="16"/>
        </w:rPr>
        <w:t xml:space="preserve"> </w:t>
      </w:r>
      <w:r w:rsidRPr="0001799E">
        <w:rPr>
          <w:rFonts w:cs="TimesNewRomanPS-ItalicMT"/>
          <w:i/>
          <w:iCs/>
          <w:sz w:val="16"/>
          <w:szCs w:val="16"/>
        </w:rPr>
        <w:t>x</w:t>
      </w:r>
      <w:r w:rsidRPr="0001799E">
        <w:rPr>
          <w:sz w:val="16"/>
          <w:szCs w:val="16"/>
        </w:rPr>
        <w:t xml:space="preserve">, sec. </w:t>
      </w:r>
      <w:r w:rsidRPr="0001799E">
        <w:rPr>
          <w:rFonts w:cs="TimesNewRomanPS-ItalicMT"/>
          <w:i/>
          <w:iCs/>
          <w:sz w:val="16"/>
          <w:szCs w:val="16"/>
        </w:rPr>
        <w:t>x</w:t>
      </w:r>
      <w:r w:rsidRPr="0001799E">
        <w:rPr>
          <w:sz w:val="16"/>
          <w:szCs w:val="16"/>
        </w:rPr>
        <w:t xml:space="preserve">, pp. </w:t>
      </w:r>
      <w:r w:rsidRPr="0001799E">
        <w:rPr>
          <w:rFonts w:cs="TimesNewRomanPS-ItalicMT"/>
          <w:i/>
          <w:iCs/>
          <w:sz w:val="16"/>
          <w:szCs w:val="16"/>
        </w:rPr>
        <w:t>xxx–xxx.</w:t>
      </w:r>
    </w:p>
    <w:p w14:paraId="3247D71F" w14:textId="77777777" w:rsidR="0001799E" w:rsidRPr="0001799E" w:rsidRDefault="0001799E" w:rsidP="0001799E">
      <w:pPr>
        <w:widowControl w:val="0"/>
        <w:autoSpaceDE w:val="0"/>
        <w:autoSpaceDN w:val="0"/>
        <w:adjustRightInd w:val="0"/>
        <w:ind w:right="-20"/>
      </w:pPr>
      <w:r w:rsidRPr="0001799E">
        <w:rPr>
          <w:i/>
          <w:iCs/>
        </w:rPr>
        <w:t>Examples:</w:t>
      </w:r>
    </w:p>
    <w:p w14:paraId="091490AA" w14:textId="77777777" w:rsidR="0001799E" w:rsidRPr="0001799E" w:rsidRDefault="0001799E" w:rsidP="0001799E">
      <w:pPr>
        <w:pStyle w:val="References"/>
      </w:pPr>
      <w:r w:rsidRPr="0001799E">
        <w:t>G.</w:t>
      </w:r>
      <w:r w:rsidRPr="0001799E">
        <w:rPr>
          <w:spacing w:val="1"/>
        </w:rPr>
        <w:t xml:space="preserve"> </w:t>
      </w:r>
      <w:r w:rsidRPr="0001799E">
        <w:t>O.</w:t>
      </w:r>
      <w:r w:rsidRPr="0001799E">
        <w:rPr>
          <w:spacing w:val="1"/>
        </w:rPr>
        <w:t xml:space="preserve"> </w:t>
      </w:r>
      <w:r w:rsidRPr="0001799E">
        <w:t>Y</w:t>
      </w:r>
      <w:r w:rsidRPr="0001799E">
        <w:rPr>
          <w:spacing w:val="1"/>
        </w:rPr>
        <w:t>o</w:t>
      </w:r>
      <w:r w:rsidRPr="0001799E">
        <w:t>un</w:t>
      </w:r>
      <w:r w:rsidRPr="0001799E">
        <w:rPr>
          <w:spacing w:val="1"/>
        </w:rPr>
        <w:t>g</w:t>
      </w:r>
      <w:r w:rsidRPr="0001799E">
        <w:t>,</w:t>
      </w:r>
      <w:r w:rsidRPr="0001799E">
        <w:rPr>
          <w:spacing w:val="1"/>
        </w:rPr>
        <w:t xml:space="preserve"> </w:t>
      </w:r>
      <w:r w:rsidRPr="0001799E">
        <w:t>“Sy</w:t>
      </w:r>
      <w:r w:rsidRPr="0001799E">
        <w:rPr>
          <w:spacing w:val="1"/>
        </w:rPr>
        <w:t>n</w:t>
      </w:r>
      <w:r w:rsidRPr="0001799E">
        <w:t>t</w:t>
      </w:r>
      <w:r w:rsidRPr="0001799E">
        <w:rPr>
          <w:spacing w:val="1"/>
        </w:rPr>
        <w:t>h</w:t>
      </w:r>
      <w:r w:rsidRPr="0001799E">
        <w:t>etic</w:t>
      </w:r>
      <w:r w:rsidRPr="0001799E">
        <w:rPr>
          <w:spacing w:val="1"/>
        </w:rPr>
        <w:t xml:space="preserve"> </w:t>
      </w:r>
      <w:r w:rsidRPr="0001799E">
        <w:t>str</w:t>
      </w:r>
      <w:r w:rsidRPr="0001799E">
        <w:rPr>
          <w:spacing w:val="1"/>
        </w:rPr>
        <w:t>u</w:t>
      </w:r>
      <w:r w:rsidRPr="0001799E">
        <w:t>ct</w:t>
      </w:r>
      <w:r w:rsidRPr="0001799E">
        <w:rPr>
          <w:spacing w:val="1"/>
        </w:rPr>
        <w:t>ur</w:t>
      </w:r>
      <w:r w:rsidRPr="0001799E">
        <w:t>e</w:t>
      </w:r>
      <w:r w:rsidRPr="0001799E">
        <w:rPr>
          <w:spacing w:val="1"/>
        </w:rPr>
        <w:t xml:space="preserve"> </w:t>
      </w:r>
      <w:r w:rsidRPr="0001799E">
        <w:t>of</w:t>
      </w:r>
      <w:r w:rsidRPr="0001799E">
        <w:rPr>
          <w:spacing w:val="1"/>
        </w:rPr>
        <w:t xml:space="preserve"> </w:t>
      </w:r>
      <w:r w:rsidRPr="0001799E">
        <w:t>i</w:t>
      </w:r>
      <w:r w:rsidRPr="0001799E">
        <w:rPr>
          <w:spacing w:val="1"/>
        </w:rPr>
        <w:t>n</w:t>
      </w:r>
      <w:r w:rsidRPr="0001799E">
        <w:t>d</w:t>
      </w:r>
      <w:r w:rsidRPr="0001799E">
        <w:rPr>
          <w:spacing w:val="1"/>
        </w:rPr>
        <w:t>u</w:t>
      </w:r>
      <w:r w:rsidRPr="0001799E">
        <w:t>str</w:t>
      </w:r>
      <w:r w:rsidRPr="0001799E">
        <w:rPr>
          <w:spacing w:val="-2"/>
        </w:rPr>
        <w:t>i</w:t>
      </w:r>
      <w:r w:rsidRPr="0001799E">
        <w:t>al</w:t>
      </w:r>
      <w:r w:rsidRPr="0001799E">
        <w:rPr>
          <w:spacing w:val="1"/>
        </w:rPr>
        <w:t xml:space="preserve"> p</w:t>
      </w:r>
      <w:r w:rsidRPr="0001799E">
        <w:t>lastics,”</w:t>
      </w:r>
      <w:r w:rsidRPr="0001799E">
        <w:rPr>
          <w:spacing w:val="1"/>
        </w:rPr>
        <w:t xml:space="preserve"> </w:t>
      </w:r>
      <w:r w:rsidRPr="0001799E">
        <w:t xml:space="preserve">in </w:t>
      </w:r>
      <w:r w:rsidRPr="0001799E">
        <w:rPr>
          <w:i/>
          <w:iCs/>
        </w:rPr>
        <w:t>Pl</w:t>
      </w:r>
      <w:r w:rsidRPr="0001799E">
        <w:rPr>
          <w:i/>
          <w:iCs/>
          <w:spacing w:val="1"/>
        </w:rPr>
        <w:t>a</w:t>
      </w:r>
      <w:r w:rsidRPr="0001799E">
        <w:rPr>
          <w:i/>
          <w:iCs/>
        </w:rPr>
        <w:t>stics,</w:t>
      </w:r>
      <w:r w:rsidR="0035702D">
        <w:rPr>
          <w:i/>
          <w:iCs/>
        </w:rPr>
        <w:t xml:space="preserve"> </w:t>
      </w:r>
      <w:r w:rsidRPr="0001799E">
        <w:t>2</w:t>
      </w:r>
      <w:r w:rsidRPr="0035702D">
        <w:rPr>
          <w:spacing w:val="-1"/>
          <w:vertAlign w:val="superscript"/>
        </w:rPr>
        <w:t>n</w:t>
      </w:r>
      <w:r w:rsidRPr="0035702D">
        <w:rPr>
          <w:vertAlign w:val="superscript"/>
        </w:rPr>
        <w:t>d</w:t>
      </w:r>
      <w:r w:rsidR="0035702D">
        <w:t xml:space="preserve"> </w:t>
      </w:r>
      <w:r w:rsidRPr="0001799E">
        <w:t>ed</w:t>
      </w:r>
      <w:r w:rsidRPr="0001799E">
        <w:rPr>
          <w:spacing w:val="-1"/>
        </w:rPr>
        <w:t>.</w:t>
      </w:r>
      <w:r w:rsidRPr="0001799E">
        <w:t>,</w:t>
      </w:r>
      <w:r w:rsidR="0035702D">
        <w:t xml:space="preserve"> </w:t>
      </w:r>
      <w:r w:rsidRPr="0001799E">
        <w:t>vol.</w:t>
      </w:r>
      <w:r w:rsidR="0035702D">
        <w:t xml:space="preserve"> </w:t>
      </w:r>
      <w:r w:rsidRPr="0001799E">
        <w:rPr>
          <w:spacing w:val="-1"/>
        </w:rPr>
        <w:t>3</w:t>
      </w:r>
      <w:r w:rsidRPr="0001799E">
        <w:t xml:space="preserve">, </w:t>
      </w:r>
      <w:r w:rsidRPr="0001799E">
        <w:rPr>
          <w:spacing w:val="38"/>
        </w:rPr>
        <w:t>J</w:t>
      </w:r>
      <w:r w:rsidRPr="0001799E">
        <w:t>.</w:t>
      </w:r>
      <w:r w:rsidR="0035702D">
        <w:t xml:space="preserve"> </w:t>
      </w:r>
      <w:r w:rsidRPr="0001799E">
        <w:t>Pet</w:t>
      </w:r>
      <w:r w:rsidRPr="0001799E">
        <w:rPr>
          <w:spacing w:val="-1"/>
        </w:rPr>
        <w:t>e</w:t>
      </w:r>
      <w:r w:rsidRPr="0001799E">
        <w:t xml:space="preserve">rs, </w:t>
      </w:r>
      <w:r w:rsidRPr="0001799E">
        <w:rPr>
          <w:spacing w:val="38"/>
        </w:rPr>
        <w:t>Ed</w:t>
      </w:r>
      <w:r w:rsidRPr="0001799E">
        <w:t>.</w:t>
      </w:r>
      <w:r w:rsidR="0035702D">
        <w:t xml:space="preserve"> </w:t>
      </w:r>
      <w:r w:rsidRPr="0001799E">
        <w:t>N</w:t>
      </w:r>
      <w:r w:rsidRPr="0001799E">
        <w:rPr>
          <w:spacing w:val="-1"/>
        </w:rPr>
        <w:t>e</w:t>
      </w:r>
      <w:r w:rsidRPr="0001799E">
        <w:t xml:space="preserve">w </w:t>
      </w:r>
      <w:r w:rsidRPr="0001799E">
        <w:rPr>
          <w:spacing w:val="38"/>
        </w:rPr>
        <w:t>York</w:t>
      </w:r>
      <w:r w:rsidRPr="0001799E">
        <w:rPr>
          <w:spacing w:val="-1"/>
        </w:rPr>
        <w:t>, NY, USA</w:t>
      </w:r>
      <w:r w:rsidRPr="0001799E">
        <w:t>: McGraw-Hill,</w:t>
      </w:r>
      <w:r w:rsidRPr="0001799E">
        <w:rPr>
          <w:spacing w:val="-1"/>
        </w:rPr>
        <w:t xml:space="preserve"> </w:t>
      </w:r>
      <w:r w:rsidRPr="0001799E">
        <w:rPr>
          <w:spacing w:val="1"/>
        </w:rPr>
        <w:t>1</w:t>
      </w:r>
      <w:r w:rsidRPr="0001799E">
        <w:t>96</w:t>
      </w:r>
      <w:r w:rsidRPr="0001799E">
        <w:rPr>
          <w:spacing w:val="1"/>
        </w:rPr>
        <w:t>4</w:t>
      </w:r>
      <w:r w:rsidRPr="0001799E">
        <w:t>,</w:t>
      </w:r>
      <w:r w:rsidRPr="0001799E">
        <w:rPr>
          <w:spacing w:val="-1"/>
        </w:rPr>
        <w:t xml:space="preserve"> </w:t>
      </w:r>
      <w:r w:rsidRPr="0001799E">
        <w:t>p</w:t>
      </w:r>
      <w:r w:rsidRPr="0001799E">
        <w:rPr>
          <w:spacing w:val="1"/>
        </w:rPr>
        <w:t>p</w:t>
      </w:r>
      <w:r w:rsidRPr="0001799E">
        <w:t>.</w:t>
      </w:r>
      <w:r w:rsidRPr="0001799E">
        <w:rPr>
          <w:spacing w:val="-1"/>
        </w:rPr>
        <w:t xml:space="preserve"> </w:t>
      </w:r>
      <w:r w:rsidRPr="0001799E">
        <w:t>1</w:t>
      </w:r>
      <w:r w:rsidRPr="0001799E">
        <w:rPr>
          <w:spacing w:val="1"/>
        </w:rPr>
        <w:t>5</w:t>
      </w:r>
      <w:r w:rsidRPr="0001799E">
        <w:t>–6</w:t>
      </w:r>
      <w:r w:rsidRPr="0001799E">
        <w:rPr>
          <w:spacing w:val="1"/>
        </w:rPr>
        <w:t>4</w:t>
      </w:r>
      <w:r w:rsidRPr="0001799E">
        <w:t>.</w:t>
      </w:r>
    </w:p>
    <w:p w14:paraId="74FE7969" w14:textId="77777777" w:rsidR="0001799E" w:rsidRPr="0001799E" w:rsidRDefault="0001799E" w:rsidP="0001799E">
      <w:pPr>
        <w:pStyle w:val="References"/>
        <w:rPr>
          <w:spacing w:val="-1"/>
        </w:rPr>
      </w:pPr>
      <w:r w:rsidRPr="0001799E">
        <w:rPr>
          <w:spacing w:val="6"/>
        </w:rPr>
        <w:t>W</w:t>
      </w:r>
      <w:r w:rsidRPr="0001799E">
        <w:rPr>
          <w:spacing w:val="5"/>
        </w:rPr>
        <w:t>.</w:t>
      </w:r>
      <w:r w:rsidRPr="0001799E">
        <w:rPr>
          <w:spacing w:val="6"/>
        </w:rPr>
        <w:t>-</w:t>
      </w:r>
      <w:r w:rsidRPr="0001799E">
        <w:rPr>
          <w:spacing w:val="5"/>
        </w:rPr>
        <w:t>K</w:t>
      </w:r>
      <w:r w:rsidRPr="0001799E">
        <w:t>.</w:t>
      </w:r>
      <w:r w:rsidRPr="0001799E">
        <w:rPr>
          <w:spacing w:val="13"/>
        </w:rPr>
        <w:t xml:space="preserve"> </w:t>
      </w:r>
      <w:r w:rsidRPr="0001799E">
        <w:rPr>
          <w:spacing w:val="6"/>
        </w:rPr>
        <w:t>Ch</w:t>
      </w:r>
      <w:r w:rsidRPr="0001799E">
        <w:rPr>
          <w:spacing w:val="5"/>
        </w:rPr>
        <w:t>e</w:t>
      </w:r>
      <w:r w:rsidRPr="0001799E">
        <w:rPr>
          <w:spacing w:val="7"/>
        </w:rPr>
        <w:t>n</w:t>
      </w:r>
      <w:r w:rsidRPr="0001799E">
        <w:t>,</w:t>
      </w:r>
      <w:r w:rsidRPr="0001799E">
        <w:rPr>
          <w:spacing w:val="10"/>
        </w:rPr>
        <w:t xml:space="preserve"> </w:t>
      </w:r>
      <w:r w:rsidRPr="0001799E">
        <w:rPr>
          <w:i/>
          <w:iCs/>
          <w:spacing w:val="6"/>
        </w:rPr>
        <w:t>Linea</w:t>
      </w:r>
      <w:r w:rsidRPr="0001799E">
        <w:rPr>
          <w:i/>
          <w:iCs/>
        </w:rPr>
        <w:t>r</w:t>
      </w:r>
      <w:r w:rsidRPr="0001799E">
        <w:rPr>
          <w:i/>
          <w:iCs/>
          <w:spacing w:val="12"/>
        </w:rPr>
        <w:t xml:space="preserve"> </w:t>
      </w:r>
      <w:r w:rsidRPr="0001799E">
        <w:rPr>
          <w:i/>
          <w:iCs/>
          <w:spacing w:val="6"/>
        </w:rPr>
        <w:t>Network</w:t>
      </w:r>
      <w:r w:rsidRPr="0001799E">
        <w:rPr>
          <w:i/>
          <w:iCs/>
        </w:rPr>
        <w:t>s</w:t>
      </w:r>
      <w:r w:rsidRPr="0001799E">
        <w:rPr>
          <w:i/>
          <w:iCs/>
          <w:spacing w:val="12"/>
        </w:rPr>
        <w:t xml:space="preserve"> </w:t>
      </w:r>
      <w:r w:rsidRPr="0001799E">
        <w:rPr>
          <w:i/>
          <w:iCs/>
          <w:spacing w:val="6"/>
        </w:rPr>
        <w:t>an</w:t>
      </w:r>
      <w:r w:rsidRPr="0001799E">
        <w:rPr>
          <w:i/>
          <w:iCs/>
        </w:rPr>
        <w:t>d</w:t>
      </w:r>
      <w:r w:rsidRPr="0001799E">
        <w:rPr>
          <w:i/>
          <w:iCs/>
          <w:spacing w:val="11"/>
        </w:rPr>
        <w:t xml:space="preserve"> </w:t>
      </w:r>
      <w:r w:rsidRPr="0001799E">
        <w:rPr>
          <w:i/>
          <w:iCs/>
          <w:spacing w:val="6"/>
        </w:rPr>
        <w:t>Syst</w:t>
      </w:r>
      <w:r w:rsidRPr="0001799E">
        <w:rPr>
          <w:i/>
          <w:iCs/>
          <w:spacing w:val="5"/>
        </w:rPr>
        <w:t>e</w:t>
      </w:r>
      <w:r w:rsidRPr="0001799E">
        <w:rPr>
          <w:i/>
          <w:iCs/>
          <w:spacing w:val="6"/>
        </w:rPr>
        <w:t>ms</w:t>
      </w:r>
      <w:r w:rsidRPr="0001799E">
        <w:rPr>
          <w:i/>
          <w:iCs/>
        </w:rPr>
        <w:t>.</w:t>
      </w:r>
      <w:r w:rsidRPr="0001799E">
        <w:rPr>
          <w:i/>
          <w:iCs/>
          <w:spacing w:val="13"/>
        </w:rPr>
        <w:t xml:space="preserve"> </w:t>
      </w:r>
      <w:r w:rsidRPr="0001799E">
        <w:rPr>
          <w:spacing w:val="5"/>
        </w:rPr>
        <w:t>B</w:t>
      </w:r>
      <w:r w:rsidRPr="0001799E">
        <w:rPr>
          <w:spacing w:val="6"/>
        </w:rPr>
        <w:t>el</w:t>
      </w:r>
      <w:r w:rsidRPr="0001799E">
        <w:rPr>
          <w:spacing w:val="4"/>
        </w:rPr>
        <w:t>m</w:t>
      </w:r>
      <w:r w:rsidRPr="0001799E">
        <w:rPr>
          <w:spacing w:val="6"/>
        </w:rPr>
        <w:t>ont</w:t>
      </w:r>
      <w:r w:rsidRPr="0001799E">
        <w:t xml:space="preserve">, </w:t>
      </w:r>
      <w:r w:rsidRPr="0001799E">
        <w:rPr>
          <w:spacing w:val="-1"/>
        </w:rPr>
        <w:t>C</w:t>
      </w:r>
      <w:r w:rsidRPr="0001799E">
        <w:t>A, USA:</w:t>
      </w:r>
      <w:r w:rsidRPr="0001799E">
        <w:rPr>
          <w:spacing w:val="-1"/>
        </w:rPr>
        <w:t xml:space="preserve"> </w:t>
      </w:r>
      <w:r w:rsidRPr="0001799E">
        <w:rPr>
          <w:spacing w:val="2"/>
        </w:rPr>
        <w:t>W</w:t>
      </w:r>
      <w:r w:rsidRPr="0001799E">
        <w:rPr>
          <w:spacing w:val="-1"/>
        </w:rPr>
        <w:t>a</w:t>
      </w:r>
      <w:r w:rsidRPr="0001799E">
        <w:rPr>
          <w:spacing w:val="1"/>
        </w:rPr>
        <w:t>d</w:t>
      </w:r>
      <w:r w:rsidRPr="0001799E">
        <w:rPr>
          <w:spacing w:val="-1"/>
        </w:rPr>
        <w:t>s</w:t>
      </w:r>
      <w:r w:rsidRPr="0001799E">
        <w:t>w</w:t>
      </w:r>
      <w:r w:rsidRPr="0001799E">
        <w:rPr>
          <w:spacing w:val="-1"/>
        </w:rPr>
        <w:t>o</w:t>
      </w:r>
      <w:r w:rsidRPr="0001799E">
        <w:t>r</w:t>
      </w:r>
      <w:r w:rsidRPr="0001799E">
        <w:rPr>
          <w:spacing w:val="-2"/>
        </w:rPr>
        <w:t>t</w:t>
      </w:r>
      <w:r w:rsidRPr="0001799E">
        <w:rPr>
          <w:spacing w:val="1"/>
        </w:rPr>
        <w:t>h</w:t>
      </w:r>
      <w:r w:rsidRPr="0001799E">
        <w:t>,</w:t>
      </w:r>
      <w:r w:rsidRPr="0001799E">
        <w:rPr>
          <w:spacing w:val="-1"/>
        </w:rPr>
        <w:t xml:space="preserve"> 1</w:t>
      </w:r>
      <w:r w:rsidRPr="0001799E">
        <w:rPr>
          <w:spacing w:val="1"/>
        </w:rPr>
        <w:t>9</w:t>
      </w:r>
      <w:r w:rsidRPr="0001799E">
        <w:rPr>
          <w:spacing w:val="-1"/>
        </w:rPr>
        <w:t>9</w:t>
      </w:r>
      <w:r w:rsidRPr="0001799E">
        <w:rPr>
          <w:spacing w:val="1"/>
        </w:rPr>
        <w:t>3</w:t>
      </w:r>
      <w:r w:rsidRPr="0001799E">
        <w:t xml:space="preserve">, </w:t>
      </w:r>
      <w:r w:rsidRPr="0001799E">
        <w:rPr>
          <w:spacing w:val="-1"/>
        </w:rPr>
        <w:t>p</w:t>
      </w:r>
      <w:r w:rsidRPr="0001799E">
        <w:rPr>
          <w:spacing w:val="1"/>
        </w:rPr>
        <w:t>p</w:t>
      </w:r>
      <w:r w:rsidRPr="0001799E">
        <w:t xml:space="preserve">. </w:t>
      </w:r>
      <w:r w:rsidRPr="0001799E">
        <w:rPr>
          <w:spacing w:val="-1"/>
        </w:rPr>
        <w:t>12</w:t>
      </w:r>
      <w:r w:rsidRPr="0001799E">
        <w:rPr>
          <w:spacing w:val="1"/>
        </w:rPr>
        <w:t>3</w:t>
      </w:r>
      <w:r w:rsidRPr="0001799E">
        <w:rPr>
          <w:spacing w:val="-1"/>
        </w:rPr>
        <w:t>–1</w:t>
      </w:r>
      <w:r w:rsidRPr="0001799E">
        <w:rPr>
          <w:spacing w:val="1"/>
        </w:rPr>
        <w:t>3</w:t>
      </w:r>
      <w:r w:rsidRPr="0001799E">
        <w:rPr>
          <w:spacing w:val="-1"/>
        </w:rPr>
        <w:t>5.</w:t>
      </w:r>
    </w:p>
    <w:p w14:paraId="61849F10" w14:textId="77777777" w:rsidR="0001799E" w:rsidRPr="0001799E" w:rsidRDefault="0001799E" w:rsidP="0001799E">
      <w:pPr>
        <w:pStyle w:val="References"/>
        <w:numPr>
          <w:ilvl w:val="0"/>
          <w:numId w:val="0"/>
        </w:numPr>
      </w:pPr>
    </w:p>
    <w:p w14:paraId="37D714A3" w14:textId="77777777" w:rsidR="0001799E" w:rsidRPr="0001799E" w:rsidRDefault="0001799E" w:rsidP="0001799E">
      <w:pPr>
        <w:autoSpaceDE w:val="0"/>
        <w:autoSpaceDN w:val="0"/>
        <w:adjustRightInd w:val="0"/>
        <w:rPr>
          <w:rFonts w:cs="TimesNewRomanPS-ItalicMT"/>
          <w:i/>
          <w:iCs/>
        </w:rPr>
      </w:pPr>
      <w:r w:rsidRPr="0001799E">
        <w:rPr>
          <w:rFonts w:cs="TimesNewRomanPS-ItalicMT"/>
          <w:i/>
          <w:iCs/>
        </w:rPr>
        <w:t>Basic format for periodicals:</w:t>
      </w:r>
    </w:p>
    <w:p w14:paraId="513F734D" w14:textId="77777777" w:rsidR="0001799E" w:rsidRPr="0001799E" w:rsidRDefault="0001799E" w:rsidP="0001799E">
      <w:pPr>
        <w:rPr>
          <w:sz w:val="16"/>
          <w:szCs w:val="16"/>
        </w:rPr>
      </w:pPr>
      <w:r w:rsidRPr="0001799E">
        <w:rPr>
          <w:sz w:val="16"/>
          <w:szCs w:val="16"/>
        </w:rPr>
        <w:t xml:space="preserve">J. K. Author, “Name of paper,” </w:t>
      </w:r>
      <w:r w:rsidRPr="0001799E">
        <w:rPr>
          <w:i/>
          <w:iCs/>
          <w:sz w:val="16"/>
          <w:szCs w:val="16"/>
        </w:rPr>
        <w:t>Abbrev. Title of Periodical</w:t>
      </w:r>
      <w:r w:rsidRPr="0001799E">
        <w:rPr>
          <w:sz w:val="16"/>
          <w:szCs w:val="16"/>
        </w:rPr>
        <w:t>,</w:t>
      </w:r>
      <w:r w:rsidR="0035702D">
        <w:rPr>
          <w:sz w:val="16"/>
          <w:szCs w:val="16"/>
        </w:rPr>
        <w:t xml:space="preserve"> </w:t>
      </w:r>
      <w:r w:rsidRPr="0001799E">
        <w:rPr>
          <w:sz w:val="16"/>
          <w:szCs w:val="16"/>
        </w:rPr>
        <w:t xml:space="preserve">vol. </w:t>
      </w:r>
      <w:r w:rsidRPr="0001799E">
        <w:rPr>
          <w:i/>
          <w:iCs/>
          <w:sz w:val="16"/>
          <w:szCs w:val="16"/>
        </w:rPr>
        <w:t>x,</w:t>
      </w:r>
      <w:r w:rsidR="0035702D">
        <w:rPr>
          <w:i/>
          <w:iCs/>
          <w:sz w:val="16"/>
          <w:szCs w:val="16"/>
        </w:rPr>
        <w:t xml:space="preserve"> </w:t>
      </w:r>
      <w:r w:rsidRPr="0001799E">
        <w:rPr>
          <w:i/>
          <w:iCs/>
          <w:sz w:val="16"/>
          <w:szCs w:val="16"/>
        </w:rPr>
        <w:t>no</w:t>
      </w:r>
      <w:r w:rsidRPr="0001799E">
        <w:rPr>
          <w:sz w:val="16"/>
          <w:szCs w:val="16"/>
        </w:rPr>
        <w:t xml:space="preserve">. </w:t>
      </w:r>
      <w:r w:rsidRPr="0001799E">
        <w:rPr>
          <w:i/>
          <w:iCs/>
          <w:sz w:val="16"/>
          <w:szCs w:val="16"/>
        </w:rPr>
        <w:t xml:space="preserve">x, </w:t>
      </w:r>
      <w:r w:rsidRPr="0001799E">
        <w:rPr>
          <w:sz w:val="16"/>
          <w:szCs w:val="16"/>
        </w:rPr>
        <w:t>pp</w:t>
      </w:r>
      <w:r w:rsidRPr="0001799E">
        <w:rPr>
          <w:i/>
          <w:iCs/>
          <w:sz w:val="16"/>
          <w:szCs w:val="16"/>
        </w:rPr>
        <w:t xml:space="preserve">. xxx-xxx, </w:t>
      </w:r>
      <w:r w:rsidRPr="0001799E">
        <w:rPr>
          <w:sz w:val="16"/>
          <w:szCs w:val="16"/>
        </w:rPr>
        <w:t>Abbrev. Month, year, DOI. 10.1109.</w:t>
      </w:r>
      <w:r w:rsidRPr="0001799E">
        <w:rPr>
          <w:i/>
          <w:sz w:val="16"/>
          <w:szCs w:val="16"/>
        </w:rPr>
        <w:t>XXX</w:t>
      </w:r>
      <w:r w:rsidRPr="0001799E">
        <w:rPr>
          <w:sz w:val="16"/>
          <w:szCs w:val="16"/>
        </w:rPr>
        <w:t>.123456.</w:t>
      </w:r>
    </w:p>
    <w:p w14:paraId="0A3732C2" w14:textId="77777777" w:rsidR="0001799E" w:rsidRPr="0001799E" w:rsidRDefault="0001799E" w:rsidP="0001799E">
      <w:pPr>
        <w:autoSpaceDE w:val="0"/>
        <w:autoSpaceDN w:val="0"/>
        <w:adjustRightInd w:val="0"/>
        <w:rPr>
          <w:rFonts w:cs="TimesNewRomanPSMT"/>
          <w:i/>
        </w:rPr>
      </w:pPr>
      <w:r w:rsidRPr="0001799E">
        <w:rPr>
          <w:rFonts w:cs="TimesNewRomanPSMT"/>
          <w:i/>
        </w:rPr>
        <w:t>Examples:</w:t>
      </w:r>
    </w:p>
    <w:p w14:paraId="02A2F188" w14:textId="77777777" w:rsidR="0001799E" w:rsidRPr="0001799E" w:rsidRDefault="0001799E" w:rsidP="0001799E">
      <w:pPr>
        <w:pStyle w:val="References"/>
      </w:pPr>
      <w:r w:rsidRPr="0001799E">
        <w:lastRenderedPageBreak/>
        <w:t xml:space="preserve">J. U. Duncombe, “Infrared navigation—Part I: An assessment of feasibility,” </w:t>
      </w:r>
      <w:r w:rsidRPr="0001799E">
        <w:rPr>
          <w:i/>
        </w:rPr>
        <w:t>IEEE Trans. Electron Devices</w:t>
      </w:r>
      <w:r w:rsidRPr="0001799E">
        <w:t>, vol. ED-11, no. 1, pp. 34–39, Jan. 1959,</w:t>
      </w:r>
      <w:r w:rsidRPr="0001799E">
        <w:rPr>
          <w:rFonts w:cs="Times-Roman"/>
        </w:rPr>
        <w:t xml:space="preserve"> 10.1109/TED.2016.2628402</w:t>
      </w:r>
      <w:r w:rsidRPr="0001799E">
        <w:t>.</w:t>
      </w:r>
    </w:p>
    <w:p w14:paraId="40189299" w14:textId="77777777" w:rsidR="0001799E" w:rsidRPr="0001799E" w:rsidRDefault="0001799E" w:rsidP="0001799E">
      <w:pPr>
        <w:pStyle w:val="References"/>
        <w:jc w:val="left"/>
      </w:pPr>
      <w:r w:rsidRPr="0001799E">
        <w:t xml:space="preserve">E. P. Wigner, “Theory of traveling-wave optical laser,” </w:t>
      </w:r>
      <w:r w:rsidRPr="0001799E">
        <w:br/>
      </w:r>
      <w:r w:rsidRPr="0001799E">
        <w:rPr>
          <w:i/>
        </w:rPr>
        <w:t>Phys. Rev</w:t>
      </w:r>
      <w:r w:rsidRPr="0001799E">
        <w:t xml:space="preserve">., </w:t>
      </w:r>
      <w:r w:rsidRPr="0001799E">
        <w:br/>
        <w:t>vol. 134, pp. A635–A646, Dec. 1965.</w:t>
      </w:r>
    </w:p>
    <w:p w14:paraId="09BCC729" w14:textId="77777777" w:rsidR="0001799E" w:rsidRPr="0001799E" w:rsidRDefault="0001799E" w:rsidP="0001799E">
      <w:pPr>
        <w:pStyle w:val="References"/>
      </w:pPr>
      <w:r w:rsidRPr="0001799E">
        <w:t xml:space="preserve">E. H. Miller, “A note on reflector arrays,” </w:t>
      </w:r>
      <w:r w:rsidRPr="0001799E">
        <w:rPr>
          <w:i/>
        </w:rPr>
        <w:t xml:space="preserve">IEEE Trans. Antennas </w:t>
      </w:r>
      <w:proofErr w:type="spellStart"/>
      <w:r w:rsidRPr="0001799E">
        <w:rPr>
          <w:i/>
        </w:rPr>
        <w:t>Propagat</w:t>
      </w:r>
      <w:proofErr w:type="spellEnd"/>
      <w:r w:rsidRPr="0001799E">
        <w:t>., to be published.</w:t>
      </w:r>
    </w:p>
    <w:p w14:paraId="2A3136A1" w14:textId="77777777" w:rsidR="0001799E" w:rsidRPr="0001799E" w:rsidRDefault="0001799E" w:rsidP="0001799E">
      <w:pPr>
        <w:pStyle w:val="References"/>
        <w:numPr>
          <w:ilvl w:val="0"/>
          <w:numId w:val="0"/>
        </w:numPr>
      </w:pPr>
    </w:p>
    <w:p w14:paraId="3D0983F3" w14:textId="77777777" w:rsidR="0001799E" w:rsidRPr="0001799E" w:rsidRDefault="0001799E" w:rsidP="0001799E">
      <w:pPr>
        <w:autoSpaceDE w:val="0"/>
        <w:autoSpaceDN w:val="0"/>
        <w:adjustRightInd w:val="0"/>
        <w:rPr>
          <w:rFonts w:cs="TimesNewRomanPS-ItalicMT"/>
          <w:i/>
          <w:iCs/>
        </w:rPr>
      </w:pPr>
      <w:r w:rsidRPr="0001799E">
        <w:rPr>
          <w:rFonts w:cs="TimesNewRomanPS-ItalicMT"/>
          <w:i/>
          <w:iCs/>
        </w:rPr>
        <w:t>Basic format for reports:</w:t>
      </w:r>
    </w:p>
    <w:p w14:paraId="3117C35E" w14:textId="77777777" w:rsidR="0001799E" w:rsidRPr="0001799E" w:rsidRDefault="0001799E" w:rsidP="0001799E">
      <w:pPr>
        <w:rPr>
          <w:sz w:val="16"/>
          <w:szCs w:val="16"/>
        </w:rPr>
      </w:pPr>
      <w:r w:rsidRPr="0001799E">
        <w:rPr>
          <w:sz w:val="16"/>
          <w:szCs w:val="16"/>
        </w:rPr>
        <w:t xml:space="preserve">J. K. Author, “Title of report,” Abbrev. Name of Co., City of Co., Abbrev. State, Country, Rep. </w:t>
      </w:r>
      <w:r w:rsidRPr="0001799E">
        <w:rPr>
          <w:i/>
          <w:iCs/>
          <w:sz w:val="16"/>
          <w:szCs w:val="16"/>
        </w:rPr>
        <w:t>xxx</w:t>
      </w:r>
      <w:r w:rsidRPr="0001799E">
        <w:rPr>
          <w:sz w:val="16"/>
          <w:szCs w:val="16"/>
        </w:rPr>
        <w:t>, year.</w:t>
      </w:r>
    </w:p>
    <w:p w14:paraId="77AEA890" w14:textId="77777777" w:rsidR="0001799E" w:rsidRPr="0001799E" w:rsidRDefault="0001799E" w:rsidP="0001799E">
      <w:pPr>
        <w:autoSpaceDE w:val="0"/>
        <w:autoSpaceDN w:val="0"/>
        <w:adjustRightInd w:val="0"/>
        <w:rPr>
          <w:rFonts w:cs="TimesNewRomanPS-ItalicMT"/>
          <w:i/>
          <w:iCs/>
        </w:rPr>
      </w:pPr>
      <w:r w:rsidRPr="0001799E">
        <w:rPr>
          <w:rFonts w:cs="TimesNewRomanPS-ItalicMT"/>
          <w:i/>
          <w:iCs/>
        </w:rPr>
        <w:t>Examples:</w:t>
      </w:r>
    </w:p>
    <w:p w14:paraId="02859E18" w14:textId="77777777" w:rsidR="0001799E" w:rsidRPr="0001799E" w:rsidRDefault="0001799E" w:rsidP="0001799E">
      <w:pPr>
        <w:pStyle w:val="References"/>
      </w:pPr>
      <w:r w:rsidRPr="0001799E">
        <w:t xml:space="preserve">E. E. </w:t>
      </w:r>
      <w:proofErr w:type="spellStart"/>
      <w:r w:rsidRPr="0001799E">
        <w:t>Reber</w:t>
      </w:r>
      <w:proofErr w:type="spellEnd"/>
      <w:r w:rsidRPr="0001799E">
        <w:t>, R. L. Michell, and C. J. Carter, “Oxygen absorption in the earth’s atmosphere,” Aerospace Corp., Los Angeles, CA, USA, Tech. Rep. TR-0200 (4230-46)-3, Nov. 1988.</w:t>
      </w:r>
    </w:p>
    <w:p w14:paraId="5B0EA2E8" w14:textId="77777777" w:rsidR="0001799E" w:rsidRPr="0001799E" w:rsidRDefault="0001799E" w:rsidP="0001799E">
      <w:pPr>
        <w:pStyle w:val="References"/>
      </w:pPr>
      <w:r w:rsidRPr="0001799E">
        <w:t xml:space="preserve">J. H. Davis and J. R. </w:t>
      </w:r>
      <w:proofErr w:type="spellStart"/>
      <w:r w:rsidRPr="0001799E">
        <w:t>Cogdell</w:t>
      </w:r>
      <w:proofErr w:type="spellEnd"/>
      <w:r w:rsidRPr="0001799E">
        <w:t>, “Calibration program for the 16-foot antenna,” Elect. Eng. Res. Lab., Univ. Texas, Austin, TX, USA, Tech. Memo. NGL-006-69-3, Nov. 15, 1987.</w:t>
      </w:r>
    </w:p>
    <w:p w14:paraId="5B8C9438" w14:textId="77777777" w:rsidR="0001799E" w:rsidRPr="0001799E" w:rsidRDefault="0001799E" w:rsidP="0001799E">
      <w:pPr>
        <w:pStyle w:val="References"/>
        <w:numPr>
          <w:ilvl w:val="0"/>
          <w:numId w:val="0"/>
        </w:numPr>
      </w:pPr>
    </w:p>
    <w:p w14:paraId="3B1F1571" w14:textId="77777777" w:rsidR="0001799E" w:rsidRPr="0001799E" w:rsidRDefault="0001799E" w:rsidP="0001799E">
      <w:pPr>
        <w:autoSpaceDE w:val="0"/>
        <w:autoSpaceDN w:val="0"/>
        <w:adjustRightInd w:val="0"/>
        <w:rPr>
          <w:rFonts w:cs="TimesNewRomanPS-ItalicMT"/>
          <w:i/>
          <w:iCs/>
        </w:rPr>
      </w:pPr>
      <w:r w:rsidRPr="0001799E">
        <w:rPr>
          <w:rFonts w:cs="TimesNewRomanPS-ItalicMT"/>
          <w:i/>
          <w:iCs/>
        </w:rPr>
        <w:t>Basic format for handbooks:</w:t>
      </w:r>
    </w:p>
    <w:p w14:paraId="32865583" w14:textId="77777777" w:rsidR="0001799E" w:rsidRPr="0001799E" w:rsidRDefault="0001799E" w:rsidP="0001799E">
      <w:pPr>
        <w:rPr>
          <w:i/>
          <w:iCs/>
          <w:sz w:val="16"/>
          <w:szCs w:val="16"/>
        </w:rPr>
      </w:pPr>
      <w:r w:rsidRPr="0001799E">
        <w:rPr>
          <w:i/>
          <w:sz w:val="16"/>
          <w:szCs w:val="16"/>
        </w:rPr>
        <w:t>Name of Manual/Handbook, x</w:t>
      </w:r>
      <w:r w:rsidRPr="0001799E">
        <w:rPr>
          <w:sz w:val="16"/>
          <w:szCs w:val="16"/>
        </w:rPr>
        <w:t xml:space="preserve"> ed., Abbrev. Name of Co., City of Co., Abbrev. State, Country, year, pp. </w:t>
      </w:r>
      <w:r w:rsidRPr="0001799E">
        <w:rPr>
          <w:i/>
          <w:sz w:val="16"/>
          <w:szCs w:val="16"/>
        </w:rPr>
        <w:t>xxx-xxx</w:t>
      </w:r>
      <w:r w:rsidRPr="0001799E">
        <w:rPr>
          <w:i/>
          <w:iCs/>
          <w:sz w:val="16"/>
          <w:szCs w:val="16"/>
        </w:rPr>
        <w:t>.</w:t>
      </w:r>
    </w:p>
    <w:p w14:paraId="668B44AD" w14:textId="77777777" w:rsidR="0001799E" w:rsidRPr="0001799E" w:rsidRDefault="0001799E" w:rsidP="0001799E">
      <w:pPr>
        <w:autoSpaceDE w:val="0"/>
        <w:autoSpaceDN w:val="0"/>
        <w:adjustRightInd w:val="0"/>
        <w:rPr>
          <w:rFonts w:cs="TimesNewRomanPS-ItalicMT"/>
          <w:i/>
          <w:iCs/>
        </w:rPr>
      </w:pPr>
      <w:r w:rsidRPr="0001799E">
        <w:rPr>
          <w:rFonts w:cs="TimesNewRomanPS-ItalicMT"/>
          <w:i/>
          <w:iCs/>
        </w:rPr>
        <w:t>Examples:</w:t>
      </w:r>
    </w:p>
    <w:p w14:paraId="07D682A2" w14:textId="77777777" w:rsidR="0001799E" w:rsidRPr="0001799E" w:rsidRDefault="0001799E" w:rsidP="0001799E">
      <w:pPr>
        <w:pStyle w:val="References"/>
      </w:pPr>
      <w:r w:rsidRPr="0001799E">
        <w:rPr>
          <w:rFonts w:cs="TimesNewRomanPS-ItalicMT"/>
          <w:i/>
          <w:iCs/>
        </w:rPr>
        <w:t>Transmission Systems for Communications</w:t>
      </w:r>
      <w:r w:rsidRPr="0001799E">
        <w:t>, 3rd ed., Western Electric Co., Winston-Salem, NC, USA, 1985, pp. 44–60.</w:t>
      </w:r>
    </w:p>
    <w:p w14:paraId="4B5E35E7" w14:textId="77777777" w:rsidR="0001799E" w:rsidRPr="0001799E" w:rsidRDefault="0001799E" w:rsidP="0001799E">
      <w:pPr>
        <w:pStyle w:val="References"/>
      </w:pPr>
      <w:r w:rsidRPr="0001799E">
        <w:rPr>
          <w:rFonts w:cs="TimesNewRomanPS-ItalicMT"/>
          <w:i/>
          <w:iCs/>
        </w:rPr>
        <w:t>Motorola Semiconductor Data Manual</w:t>
      </w:r>
      <w:r w:rsidRPr="0001799E">
        <w:t>, Motorola Semiconductor Products Inc., Phoenix, AZ, USA, 1989.</w:t>
      </w:r>
    </w:p>
    <w:p w14:paraId="7846A978" w14:textId="77777777" w:rsidR="0001799E" w:rsidRPr="0001799E" w:rsidRDefault="0001799E" w:rsidP="0001799E">
      <w:pPr>
        <w:pStyle w:val="References"/>
        <w:numPr>
          <w:ilvl w:val="0"/>
          <w:numId w:val="0"/>
        </w:numPr>
      </w:pPr>
    </w:p>
    <w:p w14:paraId="49E05688" w14:textId="77777777" w:rsidR="0001799E" w:rsidRPr="0001799E" w:rsidRDefault="0001799E" w:rsidP="0001799E">
      <w:pPr>
        <w:widowControl w:val="0"/>
        <w:autoSpaceDE w:val="0"/>
        <w:autoSpaceDN w:val="0"/>
        <w:adjustRightInd w:val="0"/>
        <w:spacing w:line="227" w:lineRule="exact"/>
        <w:ind w:right="-68"/>
        <w:rPr>
          <w:i/>
          <w:iCs/>
          <w:spacing w:val="35"/>
        </w:rPr>
      </w:pPr>
      <w:r w:rsidRPr="0001799E">
        <w:rPr>
          <w:i/>
          <w:iCs/>
        </w:rPr>
        <w:t>Basic format for books (when available online):</w:t>
      </w:r>
      <w:r w:rsidRPr="0001799E">
        <w:rPr>
          <w:i/>
          <w:iCs/>
          <w:spacing w:val="35"/>
        </w:rPr>
        <w:t xml:space="preserve"> </w:t>
      </w:r>
    </w:p>
    <w:p w14:paraId="3E6475A6" w14:textId="77777777" w:rsidR="0001799E" w:rsidRPr="0001799E" w:rsidRDefault="0001799E" w:rsidP="0001799E">
      <w:pPr>
        <w:autoSpaceDE w:val="0"/>
        <w:autoSpaceDN w:val="0"/>
        <w:adjustRightInd w:val="0"/>
        <w:jc w:val="both"/>
        <w:rPr>
          <w:sz w:val="16"/>
          <w:szCs w:val="16"/>
        </w:rPr>
      </w:pPr>
      <w:r w:rsidRPr="0001799E">
        <w:rPr>
          <w:sz w:val="16"/>
          <w:szCs w:val="16"/>
        </w:rPr>
        <w:t xml:space="preserve">J. K. Author, “Title of chapter in the book,” in </w:t>
      </w:r>
      <w:r w:rsidRPr="0001799E">
        <w:rPr>
          <w:i/>
          <w:iCs/>
          <w:sz w:val="16"/>
          <w:szCs w:val="16"/>
        </w:rPr>
        <w:t>Title of Published Book</w:t>
      </w:r>
      <w:r w:rsidRPr="0001799E">
        <w:rPr>
          <w:sz w:val="16"/>
          <w:szCs w:val="16"/>
        </w:rPr>
        <w:t xml:space="preserve">, </w:t>
      </w:r>
      <w:proofErr w:type="spellStart"/>
      <w:r w:rsidRPr="0001799E">
        <w:rPr>
          <w:i/>
          <w:sz w:val="16"/>
          <w:szCs w:val="16"/>
        </w:rPr>
        <w:t>x</w:t>
      </w:r>
      <w:r w:rsidRPr="0001799E">
        <w:rPr>
          <w:sz w:val="16"/>
          <w:szCs w:val="16"/>
        </w:rPr>
        <w:t>th</w:t>
      </w:r>
      <w:proofErr w:type="spellEnd"/>
      <w:r w:rsidRPr="0001799E">
        <w:rPr>
          <w:sz w:val="16"/>
          <w:szCs w:val="16"/>
        </w:rPr>
        <w:t xml:space="preserve"> ed. City of Publisher, State, Country: Abbrev. of Publisher, year, </w:t>
      </w:r>
      <w:proofErr w:type="spellStart"/>
      <w:r w:rsidRPr="0001799E">
        <w:rPr>
          <w:sz w:val="16"/>
          <w:szCs w:val="16"/>
        </w:rPr>
        <w:t>ch.</w:t>
      </w:r>
      <w:r w:rsidRPr="0001799E">
        <w:rPr>
          <w:i/>
          <w:sz w:val="16"/>
          <w:szCs w:val="16"/>
        </w:rPr>
        <w:t>x</w:t>
      </w:r>
      <w:proofErr w:type="spellEnd"/>
      <w:r w:rsidRPr="0001799E">
        <w:rPr>
          <w:sz w:val="16"/>
          <w:szCs w:val="16"/>
        </w:rPr>
        <w:t xml:space="preserve">, sec. </w:t>
      </w:r>
      <w:r w:rsidRPr="0001799E">
        <w:rPr>
          <w:i/>
          <w:sz w:val="16"/>
          <w:szCs w:val="16"/>
        </w:rPr>
        <w:t>x</w:t>
      </w:r>
      <w:r w:rsidRPr="0001799E">
        <w:rPr>
          <w:sz w:val="16"/>
          <w:szCs w:val="16"/>
        </w:rPr>
        <w:t xml:space="preserve">, pp. </w:t>
      </w:r>
      <w:r w:rsidRPr="0001799E">
        <w:rPr>
          <w:i/>
          <w:sz w:val="16"/>
          <w:szCs w:val="16"/>
        </w:rPr>
        <w:t>xxx–xxx</w:t>
      </w:r>
      <w:r w:rsidRPr="0001799E">
        <w:rPr>
          <w:sz w:val="16"/>
          <w:szCs w:val="16"/>
        </w:rPr>
        <w:t xml:space="preserve">. [Online]. Available: http://www.web.com </w:t>
      </w:r>
    </w:p>
    <w:p w14:paraId="2F023DC4" w14:textId="77777777" w:rsidR="0001799E" w:rsidRPr="0001799E" w:rsidRDefault="0001799E" w:rsidP="0001799E">
      <w:pPr>
        <w:widowControl w:val="0"/>
        <w:autoSpaceDE w:val="0"/>
        <w:autoSpaceDN w:val="0"/>
        <w:adjustRightInd w:val="0"/>
        <w:spacing w:before="37"/>
        <w:ind w:right="-20"/>
      </w:pPr>
      <w:r w:rsidRPr="0001799E">
        <w:rPr>
          <w:i/>
          <w:iCs/>
        </w:rPr>
        <w:t>Examples:</w:t>
      </w:r>
    </w:p>
    <w:p w14:paraId="04086797" w14:textId="77777777" w:rsidR="0001799E" w:rsidRPr="0001799E" w:rsidRDefault="0001799E" w:rsidP="0001799E">
      <w:pPr>
        <w:pStyle w:val="References"/>
      </w:pPr>
      <w:r w:rsidRPr="0001799E">
        <w:t xml:space="preserve">G. O. Young, “Synthetic structure of industrial plastics,” in Plastics, vol. 3, Polymers of </w:t>
      </w:r>
      <w:proofErr w:type="spellStart"/>
      <w:r w:rsidRPr="0001799E">
        <w:t>Hexadromicon</w:t>
      </w:r>
      <w:proofErr w:type="spellEnd"/>
      <w:r w:rsidRPr="0001799E">
        <w:t xml:space="preserve">, J. Peters, Ed., 2nd ed. New York, NY, USA: McGraw-Hill, 1964, pp. 15-64. [Online]. Available: http://www.bookref.com. </w:t>
      </w:r>
    </w:p>
    <w:p w14:paraId="517AC819" w14:textId="77777777" w:rsidR="0001799E" w:rsidRPr="0001799E" w:rsidRDefault="0001799E" w:rsidP="0001799E">
      <w:pPr>
        <w:pStyle w:val="References"/>
      </w:pPr>
      <w:r w:rsidRPr="0001799E">
        <w:rPr>
          <w:i/>
          <w:iCs/>
        </w:rPr>
        <w:t>The Founders’ Constitution</w:t>
      </w:r>
      <w:r w:rsidRPr="0001799E">
        <w:t>, Philip B. Kurland and Ralph Lerner, eds., Chicago, IL, USA: Univ. Chicago Press, 1987. [Online]. Available: http://press-pubs.uchicago.edu/founders/</w:t>
      </w:r>
    </w:p>
    <w:p w14:paraId="6E5B426B" w14:textId="77777777" w:rsidR="0001799E" w:rsidRPr="0001799E" w:rsidRDefault="0001799E" w:rsidP="0001799E">
      <w:pPr>
        <w:pStyle w:val="References"/>
      </w:pPr>
      <w:r w:rsidRPr="0001799E">
        <w:t xml:space="preserve">The Terahertz Wave eBook. </w:t>
      </w:r>
      <w:proofErr w:type="spellStart"/>
      <w:r w:rsidRPr="0001799E">
        <w:t>ZOmega</w:t>
      </w:r>
      <w:proofErr w:type="spellEnd"/>
      <w:r w:rsidRPr="0001799E">
        <w:t xml:space="preserve"> Terahertz Corp., 2014. [Online]. Available: http://dl.z-thz.com/eBook/zomega_ebook_pdf_1206_sr.pdf. Accessed on: May 19, 2014. </w:t>
      </w:r>
    </w:p>
    <w:p w14:paraId="3E0FECD2" w14:textId="77777777" w:rsidR="0001799E" w:rsidRPr="0001799E" w:rsidRDefault="0001799E" w:rsidP="00EC5C8C">
      <w:pPr>
        <w:pStyle w:val="References"/>
      </w:pPr>
      <w:r w:rsidRPr="0001799E">
        <w:t xml:space="preserve">Philip B. Kurland and Ralph Lerner, eds., </w:t>
      </w:r>
      <w:r w:rsidRPr="0001799E">
        <w:rPr>
          <w:i/>
          <w:iCs/>
        </w:rPr>
        <w:t xml:space="preserve">The Founders’ Constitution. </w:t>
      </w:r>
      <w:r w:rsidRPr="0001799E">
        <w:t xml:space="preserve">Chicago, IL, USA: Univ. of Chicago Press, 1987, Accessed on: Feb. 28, 2010, </w:t>
      </w:r>
      <w:r w:rsidR="00EC5C8C">
        <w:t xml:space="preserve">[Online] </w:t>
      </w:r>
      <w:r w:rsidRPr="0001799E">
        <w:t>Available:</w:t>
      </w:r>
      <w:r w:rsidR="00EC5C8C">
        <w:t xml:space="preserve"> http://press-p</w:t>
      </w:r>
      <w:r w:rsidRPr="0001799E">
        <w:t xml:space="preserve">ubs.uchicago.edu/founders/ </w:t>
      </w:r>
    </w:p>
    <w:p w14:paraId="03FD0823" w14:textId="77777777" w:rsidR="0001799E" w:rsidRPr="0001799E" w:rsidRDefault="0001799E" w:rsidP="0001799E">
      <w:pPr>
        <w:widowControl w:val="0"/>
        <w:autoSpaceDE w:val="0"/>
        <w:autoSpaceDN w:val="0"/>
        <w:adjustRightInd w:val="0"/>
        <w:spacing w:before="5" w:line="140" w:lineRule="exact"/>
        <w:rPr>
          <w:sz w:val="14"/>
          <w:szCs w:val="14"/>
        </w:rPr>
      </w:pPr>
    </w:p>
    <w:p w14:paraId="1D2DE402" w14:textId="77777777" w:rsidR="00EC5C8C" w:rsidRDefault="0001799E" w:rsidP="00EC5C8C">
      <w:pPr>
        <w:widowControl w:val="0"/>
        <w:autoSpaceDE w:val="0"/>
        <w:autoSpaceDN w:val="0"/>
        <w:adjustRightInd w:val="0"/>
        <w:spacing w:line="239" w:lineRule="auto"/>
        <w:ind w:right="358"/>
        <w:rPr>
          <w:i/>
          <w:iCs/>
        </w:rPr>
      </w:pPr>
      <w:r w:rsidRPr="0001799E">
        <w:rPr>
          <w:i/>
          <w:iCs/>
        </w:rPr>
        <w:t>Basic format for j</w:t>
      </w:r>
      <w:r w:rsidRPr="0001799E">
        <w:rPr>
          <w:i/>
          <w:iCs/>
          <w:spacing w:val="1"/>
        </w:rPr>
        <w:t>o</w:t>
      </w:r>
      <w:r w:rsidRPr="0001799E">
        <w:rPr>
          <w:i/>
          <w:iCs/>
        </w:rPr>
        <w:t>urn</w:t>
      </w:r>
      <w:r w:rsidRPr="0001799E">
        <w:rPr>
          <w:i/>
          <w:iCs/>
          <w:spacing w:val="1"/>
        </w:rPr>
        <w:t>a</w:t>
      </w:r>
      <w:r w:rsidRPr="0001799E">
        <w:rPr>
          <w:i/>
          <w:iCs/>
        </w:rPr>
        <w:t>ls (when available online):</w:t>
      </w:r>
      <w:r w:rsidR="00EC5C8C">
        <w:rPr>
          <w:i/>
          <w:iCs/>
        </w:rPr>
        <w:t xml:space="preserve"> </w:t>
      </w:r>
    </w:p>
    <w:p w14:paraId="0490EA89" w14:textId="77777777" w:rsidR="0001799E" w:rsidRPr="0001799E" w:rsidRDefault="0001799E" w:rsidP="00EC5C8C">
      <w:pPr>
        <w:widowControl w:val="0"/>
        <w:autoSpaceDE w:val="0"/>
        <w:autoSpaceDN w:val="0"/>
        <w:adjustRightInd w:val="0"/>
        <w:spacing w:line="239" w:lineRule="auto"/>
        <w:ind w:right="358"/>
        <w:rPr>
          <w:sz w:val="16"/>
          <w:szCs w:val="16"/>
        </w:rPr>
      </w:pPr>
      <w:r w:rsidRPr="0001799E">
        <w:rPr>
          <w:sz w:val="16"/>
          <w:szCs w:val="16"/>
        </w:rPr>
        <w:t xml:space="preserve">J. K. Author, “Name of paper,” </w:t>
      </w:r>
      <w:r w:rsidRPr="0001799E">
        <w:rPr>
          <w:i/>
          <w:iCs/>
          <w:sz w:val="16"/>
          <w:szCs w:val="16"/>
        </w:rPr>
        <w:t>Abbrev. Title of Periodical</w:t>
      </w:r>
      <w:r w:rsidRPr="0001799E">
        <w:rPr>
          <w:sz w:val="16"/>
          <w:szCs w:val="16"/>
        </w:rPr>
        <w:t xml:space="preserve">, vol. </w:t>
      </w:r>
      <w:r w:rsidRPr="0001799E">
        <w:rPr>
          <w:i/>
          <w:sz w:val="16"/>
          <w:szCs w:val="16"/>
        </w:rPr>
        <w:t>x</w:t>
      </w:r>
      <w:r w:rsidRPr="0001799E">
        <w:rPr>
          <w:sz w:val="16"/>
          <w:szCs w:val="16"/>
        </w:rPr>
        <w:t xml:space="preserve">, no. </w:t>
      </w:r>
      <w:r w:rsidRPr="0001799E">
        <w:rPr>
          <w:i/>
          <w:sz w:val="16"/>
          <w:szCs w:val="16"/>
        </w:rPr>
        <w:t>x</w:t>
      </w:r>
      <w:r w:rsidRPr="0001799E">
        <w:rPr>
          <w:sz w:val="16"/>
          <w:szCs w:val="16"/>
        </w:rPr>
        <w:t xml:space="preserve">, pp. </w:t>
      </w:r>
      <w:r w:rsidRPr="0001799E">
        <w:rPr>
          <w:i/>
          <w:sz w:val="16"/>
          <w:szCs w:val="16"/>
        </w:rPr>
        <w:t>xxx-xxx</w:t>
      </w:r>
      <w:r w:rsidRPr="0001799E">
        <w:rPr>
          <w:sz w:val="16"/>
          <w:szCs w:val="16"/>
        </w:rPr>
        <w:t>, Abbrev. Month, year. Accessed on: Month, Day, year, DOI: 10.1109.</w:t>
      </w:r>
      <w:r w:rsidRPr="0001799E">
        <w:rPr>
          <w:i/>
          <w:sz w:val="16"/>
          <w:szCs w:val="16"/>
        </w:rPr>
        <w:t>XXX</w:t>
      </w:r>
      <w:r w:rsidRPr="0001799E">
        <w:rPr>
          <w:sz w:val="16"/>
          <w:szCs w:val="16"/>
        </w:rPr>
        <w:t xml:space="preserve">.123456, [Online]. </w:t>
      </w:r>
    </w:p>
    <w:p w14:paraId="46823A06" w14:textId="77777777" w:rsidR="0001799E" w:rsidRDefault="0001799E" w:rsidP="0001799E">
      <w:pPr>
        <w:widowControl w:val="0"/>
        <w:autoSpaceDE w:val="0"/>
        <w:autoSpaceDN w:val="0"/>
        <w:adjustRightInd w:val="0"/>
        <w:spacing w:line="239" w:lineRule="auto"/>
        <w:ind w:right="358"/>
        <w:rPr>
          <w:i/>
          <w:iCs/>
        </w:rPr>
      </w:pPr>
      <w:r w:rsidRPr="0001799E">
        <w:rPr>
          <w:i/>
          <w:iCs/>
        </w:rPr>
        <w:t>Examples:</w:t>
      </w:r>
    </w:p>
    <w:p w14:paraId="0CF8D11F" w14:textId="77777777" w:rsidR="0001799E" w:rsidRPr="0001799E" w:rsidRDefault="0001799E" w:rsidP="0001799E">
      <w:pPr>
        <w:pStyle w:val="References"/>
      </w:pPr>
      <w:r w:rsidRPr="0001799E">
        <w:t xml:space="preserve">J. S. Turner, “New directions in communications,” </w:t>
      </w:r>
      <w:r w:rsidRPr="0001799E">
        <w:rPr>
          <w:i/>
          <w:iCs/>
        </w:rPr>
        <w:t xml:space="preserve">IEEE J. Sel. Areas </w:t>
      </w:r>
      <w:proofErr w:type="spellStart"/>
      <w:r w:rsidRPr="0001799E">
        <w:rPr>
          <w:i/>
          <w:iCs/>
        </w:rPr>
        <w:t>Commun</w:t>
      </w:r>
      <w:proofErr w:type="spellEnd"/>
      <w:r w:rsidRPr="0001799E">
        <w:t xml:space="preserve">., vol. 13, no. 1, pp. 11-23, Jan. 1995. </w:t>
      </w:r>
    </w:p>
    <w:p w14:paraId="407B5D0A" w14:textId="77777777" w:rsidR="0001799E" w:rsidRPr="0001799E" w:rsidRDefault="0001799E" w:rsidP="0001799E">
      <w:pPr>
        <w:pStyle w:val="References"/>
      </w:pPr>
      <w:r w:rsidRPr="0001799E">
        <w:t xml:space="preserve">W. P. Risk, G. S. Kino, and H. J. Shaw, “Fiber-optic frequency shifter using a surface acoustic wave incident </w:t>
      </w:r>
      <w:r w:rsidRPr="0001799E">
        <w:t xml:space="preserve">at an oblique angle,” </w:t>
      </w:r>
      <w:r w:rsidRPr="0001799E">
        <w:rPr>
          <w:i/>
          <w:iCs/>
        </w:rPr>
        <w:t>Opt. Lett.</w:t>
      </w:r>
      <w:r w:rsidRPr="0001799E">
        <w:t>, vol. 11, no. 2, pp. 115–117, Feb. 1986.</w:t>
      </w:r>
    </w:p>
    <w:p w14:paraId="57AD2D1C" w14:textId="77777777" w:rsidR="0001799E" w:rsidRPr="0001799E" w:rsidRDefault="0001799E" w:rsidP="0001799E">
      <w:pPr>
        <w:pStyle w:val="References"/>
      </w:pPr>
      <w:r w:rsidRPr="0001799E">
        <w:t xml:space="preserve">P. </w:t>
      </w:r>
      <w:proofErr w:type="spellStart"/>
      <w:r w:rsidRPr="0001799E">
        <w:t>Kopyt</w:t>
      </w:r>
      <w:proofErr w:type="spellEnd"/>
      <w:r w:rsidRPr="0001799E">
        <w:t xml:space="preserve"> </w:t>
      </w:r>
      <w:r w:rsidRPr="0001799E">
        <w:rPr>
          <w:i/>
          <w:iCs/>
        </w:rPr>
        <w:t>et al., “</w:t>
      </w:r>
      <w:r w:rsidRPr="0001799E">
        <w:t xml:space="preserve">Electric properties of graphene-based conductive layers from DC up to terahertz range,” </w:t>
      </w:r>
      <w:r w:rsidRPr="0001799E">
        <w:rPr>
          <w:i/>
        </w:rPr>
        <w:t xml:space="preserve">IEEE THz Sci. Technol., </w:t>
      </w:r>
      <w:r w:rsidRPr="0001799E">
        <w:t>to be published. DOI: 10.1109/TTHZ.2016.2544142.</w:t>
      </w:r>
    </w:p>
    <w:p w14:paraId="29A87B44" w14:textId="77777777" w:rsidR="0001799E" w:rsidRPr="0001799E" w:rsidRDefault="0001799E" w:rsidP="0001799E">
      <w:pPr>
        <w:pStyle w:val="References"/>
        <w:numPr>
          <w:ilvl w:val="0"/>
          <w:numId w:val="0"/>
        </w:numPr>
      </w:pPr>
    </w:p>
    <w:p w14:paraId="3F8DAF5A" w14:textId="77777777" w:rsidR="0001799E" w:rsidRPr="0001799E" w:rsidRDefault="0001799E" w:rsidP="0001799E">
      <w:pPr>
        <w:widowControl w:val="0"/>
        <w:autoSpaceDE w:val="0"/>
        <w:autoSpaceDN w:val="0"/>
        <w:adjustRightInd w:val="0"/>
        <w:spacing w:line="239" w:lineRule="auto"/>
        <w:ind w:right="-54"/>
        <w:rPr>
          <w:i/>
          <w:iCs/>
          <w:spacing w:val="1"/>
        </w:rPr>
      </w:pPr>
      <w:r w:rsidRPr="0001799E">
        <w:rPr>
          <w:i/>
          <w:iCs/>
        </w:rPr>
        <w:t>Basic format for p</w:t>
      </w:r>
      <w:r w:rsidRPr="0001799E">
        <w:rPr>
          <w:i/>
          <w:iCs/>
          <w:spacing w:val="-1"/>
        </w:rPr>
        <w:t>a</w:t>
      </w:r>
      <w:r w:rsidRPr="0001799E">
        <w:rPr>
          <w:i/>
          <w:iCs/>
        </w:rPr>
        <w:t>pers</w:t>
      </w:r>
      <w:r w:rsidRPr="0001799E">
        <w:rPr>
          <w:i/>
          <w:iCs/>
          <w:spacing w:val="1"/>
        </w:rPr>
        <w:t xml:space="preserve"> </w:t>
      </w:r>
      <w:r w:rsidRPr="0001799E">
        <w:rPr>
          <w:i/>
          <w:iCs/>
        </w:rPr>
        <w:t>pr</w:t>
      </w:r>
      <w:r w:rsidRPr="0001799E">
        <w:rPr>
          <w:i/>
          <w:iCs/>
          <w:spacing w:val="-1"/>
        </w:rPr>
        <w:t>e</w:t>
      </w:r>
      <w:r w:rsidRPr="0001799E">
        <w:rPr>
          <w:i/>
          <w:iCs/>
        </w:rPr>
        <w:t>s</w:t>
      </w:r>
      <w:r w:rsidRPr="0001799E">
        <w:rPr>
          <w:i/>
          <w:iCs/>
          <w:spacing w:val="-1"/>
        </w:rPr>
        <w:t>e</w:t>
      </w:r>
      <w:r w:rsidRPr="0001799E">
        <w:rPr>
          <w:i/>
          <w:iCs/>
          <w:spacing w:val="1"/>
        </w:rPr>
        <w:t>n</w:t>
      </w:r>
      <w:r w:rsidRPr="0001799E">
        <w:rPr>
          <w:i/>
          <w:iCs/>
          <w:spacing w:val="-1"/>
        </w:rPr>
        <w:t>t</w:t>
      </w:r>
      <w:r w:rsidRPr="0001799E">
        <w:rPr>
          <w:i/>
          <w:iCs/>
        </w:rPr>
        <w:t>ed at c</w:t>
      </w:r>
      <w:r w:rsidRPr="0001799E">
        <w:rPr>
          <w:i/>
          <w:iCs/>
          <w:spacing w:val="-1"/>
        </w:rPr>
        <w:t>o</w:t>
      </w:r>
      <w:r w:rsidRPr="0001799E">
        <w:rPr>
          <w:i/>
          <w:iCs/>
        </w:rPr>
        <w:t>n</w:t>
      </w:r>
      <w:r w:rsidRPr="0001799E">
        <w:rPr>
          <w:i/>
          <w:iCs/>
          <w:spacing w:val="-1"/>
        </w:rPr>
        <w:t>fe</w:t>
      </w:r>
      <w:r w:rsidRPr="0001799E">
        <w:rPr>
          <w:i/>
          <w:iCs/>
        </w:rPr>
        <w:t>rence</w:t>
      </w:r>
      <w:r w:rsidRPr="0001799E">
        <w:rPr>
          <w:i/>
          <w:iCs/>
          <w:spacing w:val="-1"/>
        </w:rPr>
        <w:t>s (when available online)</w:t>
      </w:r>
      <w:r w:rsidRPr="0001799E">
        <w:rPr>
          <w:i/>
          <w:iCs/>
        </w:rPr>
        <w:t>:</w:t>
      </w:r>
      <w:r w:rsidRPr="0001799E">
        <w:rPr>
          <w:i/>
          <w:iCs/>
          <w:spacing w:val="1"/>
        </w:rPr>
        <w:t xml:space="preserve"> </w:t>
      </w:r>
    </w:p>
    <w:p w14:paraId="398CECC2" w14:textId="77777777" w:rsidR="0001799E" w:rsidRPr="0001799E" w:rsidRDefault="0001799E" w:rsidP="0001799E">
      <w:pPr>
        <w:rPr>
          <w:sz w:val="16"/>
          <w:szCs w:val="16"/>
        </w:rPr>
      </w:pPr>
      <w:r w:rsidRPr="0001799E">
        <w:rPr>
          <w:spacing w:val="-1"/>
          <w:sz w:val="16"/>
          <w:szCs w:val="16"/>
        </w:rPr>
        <w:t>J.K. A</w:t>
      </w:r>
      <w:r w:rsidRPr="0001799E">
        <w:rPr>
          <w:spacing w:val="1"/>
          <w:sz w:val="16"/>
          <w:szCs w:val="16"/>
        </w:rPr>
        <w:t>u</w:t>
      </w:r>
      <w:r w:rsidRPr="0001799E">
        <w:rPr>
          <w:sz w:val="16"/>
          <w:szCs w:val="16"/>
        </w:rPr>
        <w:t>t</w:t>
      </w:r>
      <w:r w:rsidRPr="0001799E">
        <w:rPr>
          <w:spacing w:val="-1"/>
          <w:sz w:val="16"/>
          <w:szCs w:val="16"/>
        </w:rPr>
        <w:t>ho</w:t>
      </w:r>
      <w:r w:rsidRPr="0001799E">
        <w:rPr>
          <w:spacing w:val="1"/>
          <w:sz w:val="16"/>
          <w:szCs w:val="16"/>
        </w:rPr>
        <w:t>r</w:t>
      </w:r>
      <w:r w:rsidRPr="0001799E">
        <w:rPr>
          <w:sz w:val="16"/>
          <w:szCs w:val="16"/>
        </w:rPr>
        <w:t xml:space="preserve">. </w:t>
      </w:r>
      <w:r w:rsidRPr="0001799E">
        <w:rPr>
          <w:spacing w:val="1"/>
          <w:sz w:val="16"/>
          <w:szCs w:val="16"/>
        </w:rPr>
        <w:t>(</w:t>
      </w:r>
      <w:r w:rsidRPr="0001799E">
        <w:rPr>
          <w:spacing w:val="-1"/>
          <w:sz w:val="16"/>
          <w:szCs w:val="16"/>
        </w:rPr>
        <w:t>y</w:t>
      </w:r>
      <w:r w:rsidRPr="0001799E">
        <w:rPr>
          <w:spacing w:val="1"/>
          <w:sz w:val="16"/>
          <w:szCs w:val="16"/>
        </w:rPr>
        <w:t>ear</w:t>
      </w:r>
      <w:r w:rsidRPr="0001799E">
        <w:rPr>
          <w:sz w:val="16"/>
          <w:szCs w:val="16"/>
        </w:rPr>
        <w:t>,</w:t>
      </w:r>
      <w:r w:rsidRPr="0001799E">
        <w:rPr>
          <w:spacing w:val="2"/>
          <w:sz w:val="16"/>
          <w:szCs w:val="16"/>
        </w:rPr>
        <w:t xml:space="preserve"> </w:t>
      </w:r>
      <w:r w:rsidRPr="0001799E">
        <w:rPr>
          <w:spacing w:val="-2"/>
          <w:sz w:val="16"/>
          <w:szCs w:val="16"/>
        </w:rPr>
        <w:t>m</w:t>
      </w:r>
      <w:r w:rsidRPr="0001799E">
        <w:rPr>
          <w:spacing w:val="1"/>
          <w:sz w:val="16"/>
          <w:szCs w:val="16"/>
        </w:rPr>
        <w:t>on</w:t>
      </w:r>
      <w:r w:rsidRPr="0001799E">
        <w:rPr>
          <w:spacing w:val="-2"/>
          <w:sz w:val="16"/>
          <w:szCs w:val="16"/>
        </w:rPr>
        <w:t>t</w:t>
      </w:r>
      <w:r w:rsidRPr="0001799E">
        <w:rPr>
          <w:spacing w:val="1"/>
          <w:sz w:val="16"/>
          <w:szCs w:val="16"/>
        </w:rPr>
        <w:t>h</w:t>
      </w:r>
      <w:r w:rsidRPr="0001799E">
        <w:rPr>
          <w:spacing w:val="-1"/>
          <w:sz w:val="16"/>
          <w:szCs w:val="16"/>
        </w:rPr>
        <w:t>)</w:t>
      </w:r>
      <w:r w:rsidRPr="0001799E">
        <w:rPr>
          <w:sz w:val="16"/>
          <w:szCs w:val="16"/>
        </w:rPr>
        <w:t xml:space="preserve">. </w:t>
      </w:r>
      <w:r w:rsidRPr="0001799E">
        <w:rPr>
          <w:spacing w:val="10"/>
          <w:sz w:val="16"/>
          <w:szCs w:val="16"/>
        </w:rPr>
        <w:t>Title</w:t>
      </w:r>
      <w:r w:rsidRPr="0001799E">
        <w:rPr>
          <w:sz w:val="16"/>
          <w:szCs w:val="16"/>
        </w:rPr>
        <w:t xml:space="preserve">. </w:t>
      </w:r>
      <w:r w:rsidRPr="0001799E">
        <w:rPr>
          <w:spacing w:val="10"/>
          <w:sz w:val="16"/>
          <w:szCs w:val="16"/>
        </w:rPr>
        <w:t>pre</w:t>
      </w:r>
      <w:r w:rsidRPr="0001799E">
        <w:rPr>
          <w:spacing w:val="11"/>
          <w:sz w:val="16"/>
          <w:szCs w:val="16"/>
        </w:rPr>
        <w:t>s</w:t>
      </w:r>
      <w:r w:rsidRPr="0001799E">
        <w:rPr>
          <w:spacing w:val="10"/>
          <w:sz w:val="16"/>
          <w:szCs w:val="16"/>
        </w:rPr>
        <w:t>ente</w:t>
      </w:r>
      <w:r w:rsidRPr="0001799E">
        <w:rPr>
          <w:sz w:val="16"/>
          <w:szCs w:val="16"/>
        </w:rPr>
        <w:t xml:space="preserve">d </w:t>
      </w:r>
      <w:r w:rsidRPr="0001799E">
        <w:rPr>
          <w:spacing w:val="10"/>
          <w:sz w:val="16"/>
          <w:szCs w:val="16"/>
        </w:rPr>
        <w:t>a</w:t>
      </w:r>
      <w:r w:rsidRPr="0001799E">
        <w:rPr>
          <w:sz w:val="16"/>
          <w:szCs w:val="16"/>
        </w:rPr>
        <w:t xml:space="preserve">t abbrev. </w:t>
      </w:r>
      <w:r w:rsidRPr="0001799E">
        <w:rPr>
          <w:spacing w:val="10"/>
          <w:sz w:val="16"/>
          <w:szCs w:val="16"/>
        </w:rPr>
        <w:t>conferenc</w:t>
      </w:r>
      <w:r w:rsidRPr="0001799E">
        <w:rPr>
          <w:sz w:val="16"/>
          <w:szCs w:val="16"/>
        </w:rPr>
        <w:t xml:space="preserve">e </w:t>
      </w:r>
      <w:r w:rsidRPr="0001799E">
        <w:rPr>
          <w:spacing w:val="10"/>
          <w:sz w:val="16"/>
          <w:szCs w:val="16"/>
        </w:rPr>
        <w:t>title</w:t>
      </w:r>
      <w:r w:rsidRPr="0001799E">
        <w:rPr>
          <w:sz w:val="16"/>
          <w:szCs w:val="16"/>
        </w:rPr>
        <w:t xml:space="preserve">. </w:t>
      </w:r>
      <w:r w:rsidRPr="0001799E">
        <w:rPr>
          <w:spacing w:val="10"/>
          <w:sz w:val="16"/>
          <w:szCs w:val="16"/>
        </w:rPr>
        <w:t>[</w:t>
      </w:r>
      <w:r w:rsidRPr="0001799E">
        <w:rPr>
          <w:spacing w:val="11"/>
          <w:sz w:val="16"/>
          <w:szCs w:val="16"/>
        </w:rPr>
        <w:t>T</w:t>
      </w:r>
      <w:r w:rsidRPr="0001799E">
        <w:rPr>
          <w:spacing w:val="10"/>
          <w:sz w:val="16"/>
          <w:szCs w:val="16"/>
        </w:rPr>
        <w:t>yp</w:t>
      </w:r>
      <w:r w:rsidRPr="0001799E">
        <w:rPr>
          <w:sz w:val="16"/>
          <w:szCs w:val="16"/>
        </w:rPr>
        <w:t xml:space="preserve">e </w:t>
      </w:r>
      <w:r w:rsidRPr="0001799E">
        <w:rPr>
          <w:spacing w:val="10"/>
          <w:sz w:val="16"/>
          <w:szCs w:val="16"/>
        </w:rPr>
        <w:t>o</w:t>
      </w:r>
      <w:r w:rsidRPr="0001799E">
        <w:rPr>
          <w:sz w:val="16"/>
          <w:szCs w:val="16"/>
        </w:rPr>
        <w:t xml:space="preserve">f </w:t>
      </w:r>
      <w:r w:rsidRPr="0001799E">
        <w:rPr>
          <w:spacing w:val="10"/>
          <w:sz w:val="16"/>
          <w:szCs w:val="16"/>
        </w:rPr>
        <w:t>Medi</w:t>
      </w:r>
      <w:r w:rsidRPr="0001799E">
        <w:rPr>
          <w:spacing w:val="11"/>
          <w:sz w:val="16"/>
          <w:szCs w:val="16"/>
        </w:rPr>
        <w:t>u</w:t>
      </w:r>
      <w:r w:rsidRPr="0001799E">
        <w:rPr>
          <w:spacing w:val="7"/>
          <w:sz w:val="16"/>
          <w:szCs w:val="16"/>
        </w:rPr>
        <w:t>m</w:t>
      </w:r>
      <w:r w:rsidRPr="0001799E">
        <w:rPr>
          <w:spacing w:val="10"/>
          <w:sz w:val="16"/>
          <w:szCs w:val="16"/>
        </w:rPr>
        <w:t xml:space="preserve">]. </w:t>
      </w:r>
      <w:r w:rsidRPr="0001799E">
        <w:rPr>
          <w:sz w:val="16"/>
          <w:szCs w:val="16"/>
        </w:rPr>
        <w:t>A</w:t>
      </w:r>
      <w:r w:rsidRPr="0001799E">
        <w:rPr>
          <w:spacing w:val="1"/>
          <w:sz w:val="16"/>
          <w:szCs w:val="16"/>
        </w:rPr>
        <w:t>v</w:t>
      </w:r>
      <w:r w:rsidRPr="0001799E">
        <w:rPr>
          <w:sz w:val="16"/>
          <w:szCs w:val="16"/>
        </w:rPr>
        <w:t>aila</w:t>
      </w:r>
      <w:r w:rsidRPr="0001799E">
        <w:rPr>
          <w:spacing w:val="1"/>
          <w:sz w:val="16"/>
          <w:szCs w:val="16"/>
        </w:rPr>
        <w:t>b</w:t>
      </w:r>
      <w:r w:rsidRPr="0001799E">
        <w:rPr>
          <w:spacing w:val="-1"/>
          <w:sz w:val="16"/>
          <w:szCs w:val="16"/>
        </w:rPr>
        <w:t>l</w:t>
      </w:r>
      <w:r w:rsidRPr="0001799E">
        <w:rPr>
          <w:sz w:val="16"/>
          <w:szCs w:val="16"/>
        </w:rPr>
        <w:t>e: site/</w:t>
      </w:r>
      <w:r w:rsidRPr="0001799E">
        <w:rPr>
          <w:spacing w:val="1"/>
          <w:sz w:val="16"/>
          <w:szCs w:val="16"/>
        </w:rPr>
        <w:t>p</w:t>
      </w:r>
      <w:r w:rsidRPr="0001799E">
        <w:rPr>
          <w:sz w:val="16"/>
          <w:szCs w:val="16"/>
        </w:rPr>
        <w:t>at</w:t>
      </w:r>
      <w:r w:rsidRPr="0001799E">
        <w:rPr>
          <w:spacing w:val="1"/>
          <w:sz w:val="16"/>
          <w:szCs w:val="16"/>
        </w:rPr>
        <w:t>h</w:t>
      </w:r>
      <w:r w:rsidRPr="0001799E">
        <w:rPr>
          <w:spacing w:val="-1"/>
          <w:sz w:val="16"/>
          <w:szCs w:val="16"/>
        </w:rPr>
        <w:t>/</w:t>
      </w:r>
      <w:r w:rsidRPr="0001799E">
        <w:rPr>
          <w:sz w:val="16"/>
          <w:szCs w:val="16"/>
        </w:rPr>
        <w:t>file</w:t>
      </w:r>
    </w:p>
    <w:p w14:paraId="6E6398E1" w14:textId="77777777" w:rsidR="0001799E" w:rsidRPr="0001799E" w:rsidRDefault="0001799E" w:rsidP="0001799E">
      <w:pPr>
        <w:widowControl w:val="0"/>
        <w:autoSpaceDE w:val="0"/>
        <w:autoSpaceDN w:val="0"/>
        <w:adjustRightInd w:val="0"/>
        <w:ind w:right="-20"/>
      </w:pPr>
      <w:r w:rsidRPr="0001799E">
        <w:rPr>
          <w:i/>
          <w:iCs/>
        </w:rPr>
        <w:t>Example:</w:t>
      </w:r>
    </w:p>
    <w:p w14:paraId="7DECD7BC" w14:textId="77777777" w:rsidR="0001799E" w:rsidRPr="0001799E" w:rsidRDefault="0001799E" w:rsidP="0001799E">
      <w:pPr>
        <w:pStyle w:val="References"/>
        <w:jc w:val="left"/>
      </w:pPr>
      <w:r w:rsidRPr="0001799E">
        <w:t>P</w:t>
      </w:r>
      <w:r w:rsidRPr="0001799E">
        <w:rPr>
          <w:spacing w:val="-1"/>
        </w:rPr>
        <w:t>R</w:t>
      </w:r>
      <w:r w:rsidRPr="0001799E">
        <w:t>O</w:t>
      </w:r>
      <w:r w:rsidRPr="0001799E">
        <w:rPr>
          <w:spacing w:val="-1"/>
        </w:rPr>
        <w:t>C</w:t>
      </w:r>
      <w:r w:rsidRPr="0001799E">
        <w:t xml:space="preserve">ESS </w:t>
      </w:r>
      <w:r w:rsidRPr="0001799E">
        <w:rPr>
          <w:spacing w:val="-2"/>
        </w:rPr>
        <w:t>C</w:t>
      </w:r>
      <w:r w:rsidRPr="0001799E">
        <w:rPr>
          <w:spacing w:val="1"/>
        </w:rPr>
        <w:t>o</w:t>
      </w:r>
      <w:r w:rsidRPr="0001799E">
        <w:rPr>
          <w:spacing w:val="-1"/>
        </w:rPr>
        <w:t>r</w:t>
      </w:r>
      <w:r w:rsidRPr="0001799E">
        <w:rPr>
          <w:spacing w:val="1"/>
        </w:rPr>
        <w:t>p</w:t>
      </w:r>
      <w:r w:rsidRPr="0001799E">
        <w:rPr>
          <w:spacing w:val="-1"/>
        </w:rPr>
        <w:t>oration, Boston</w:t>
      </w:r>
      <w:r w:rsidRPr="0001799E">
        <w:t xml:space="preserve">, </w:t>
      </w:r>
      <w:r w:rsidRPr="0001799E">
        <w:rPr>
          <w:spacing w:val="-1"/>
        </w:rPr>
        <w:t>M</w:t>
      </w:r>
      <w:r w:rsidRPr="0001799E">
        <w:t xml:space="preserve">A, USA. </w:t>
      </w:r>
      <w:r w:rsidRPr="0001799E">
        <w:rPr>
          <w:spacing w:val="-1"/>
        </w:rPr>
        <w:t>In</w:t>
      </w:r>
      <w:r w:rsidRPr="0001799E">
        <w:t>tranets:</w:t>
      </w:r>
      <w:r w:rsidR="0035702D">
        <w:t xml:space="preserve"> </w:t>
      </w:r>
      <w:r w:rsidRPr="0001799E">
        <w:t>Inte</w:t>
      </w:r>
      <w:r w:rsidRPr="0001799E">
        <w:rPr>
          <w:spacing w:val="-1"/>
        </w:rPr>
        <w:t>rn</w:t>
      </w:r>
      <w:r w:rsidRPr="0001799E">
        <w:t>et technol</w:t>
      </w:r>
      <w:r w:rsidRPr="0001799E">
        <w:rPr>
          <w:spacing w:val="-1"/>
        </w:rPr>
        <w:t>o</w:t>
      </w:r>
      <w:r w:rsidRPr="0001799E">
        <w:rPr>
          <w:spacing w:val="1"/>
        </w:rPr>
        <w:t>g</w:t>
      </w:r>
      <w:r w:rsidRPr="0001799E">
        <w:t>i</w:t>
      </w:r>
      <w:r w:rsidRPr="0001799E">
        <w:rPr>
          <w:spacing w:val="-1"/>
        </w:rPr>
        <w:t>e</w:t>
      </w:r>
      <w:r w:rsidRPr="0001799E">
        <w:t>s dep</w:t>
      </w:r>
      <w:r w:rsidRPr="0001799E">
        <w:rPr>
          <w:spacing w:val="-2"/>
        </w:rPr>
        <w:t>l</w:t>
      </w:r>
      <w:r w:rsidRPr="0001799E">
        <w:t>o</w:t>
      </w:r>
      <w:r w:rsidRPr="0001799E">
        <w:rPr>
          <w:spacing w:val="-1"/>
        </w:rPr>
        <w:t>y</w:t>
      </w:r>
      <w:r w:rsidRPr="0001799E">
        <w:t>ed</w:t>
      </w:r>
      <w:r w:rsidRPr="0001799E">
        <w:rPr>
          <w:spacing w:val="1"/>
        </w:rPr>
        <w:t xml:space="preserve"> </w:t>
      </w:r>
      <w:r w:rsidRPr="0001799E">
        <w:t>b</w:t>
      </w:r>
      <w:r w:rsidRPr="0001799E">
        <w:rPr>
          <w:spacing w:val="-1"/>
        </w:rPr>
        <w:t>e</w:t>
      </w:r>
      <w:r w:rsidRPr="0001799E">
        <w:t>h</w:t>
      </w:r>
      <w:r w:rsidRPr="0001799E">
        <w:rPr>
          <w:spacing w:val="-2"/>
        </w:rPr>
        <w:t>i</w:t>
      </w:r>
      <w:r w:rsidRPr="0001799E">
        <w:t>nd</w:t>
      </w:r>
      <w:r w:rsidRPr="0001799E">
        <w:rPr>
          <w:spacing w:val="1"/>
        </w:rPr>
        <w:t xml:space="preserve"> </w:t>
      </w:r>
      <w:r w:rsidRPr="0001799E">
        <w:t>t</w:t>
      </w:r>
      <w:r w:rsidRPr="0001799E">
        <w:rPr>
          <w:spacing w:val="1"/>
        </w:rPr>
        <w:t>h</w:t>
      </w:r>
      <w:r w:rsidRPr="0001799E">
        <w:t>e</w:t>
      </w:r>
      <w:r w:rsidRPr="0001799E">
        <w:rPr>
          <w:spacing w:val="1"/>
        </w:rPr>
        <w:t xml:space="preserve"> </w:t>
      </w:r>
      <w:r w:rsidRPr="0001799E">
        <w:t>f</w:t>
      </w:r>
      <w:r w:rsidRPr="0001799E">
        <w:rPr>
          <w:spacing w:val="-2"/>
        </w:rPr>
        <w:t>i</w:t>
      </w:r>
      <w:r w:rsidRPr="0001799E">
        <w:t>rew</w:t>
      </w:r>
      <w:r w:rsidRPr="0001799E">
        <w:rPr>
          <w:spacing w:val="-1"/>
        </w:rPr>
        <w:t>a</w:t>
      </w:r>
      <w:r w:rsidRPr="0001799E">
        <w:t>ll for</w:t>
      </w:r>
      <w:r w:rsidRPr="0001799E">
        <w:rPr>
          <w:spacing w:val="1"/>
        </w:rPr>
        <w:t xml:space="preserve"> </w:t>
      </w:r>
      <w:r w:rsidRPr="0001799E">
        <w:t>co</w:t>
      </w:r>
      <w:r w:rsidRPr="0001799E">
        <w:rPr>
          <w:spacing w:val="-1"/>
        </w:rPr>
        <w:t>rp</w:t>
      </w:r>
      <w:r w:rsidRPr="0001799E">
        <w:t>or</w:t>
      </w:r>
      <w:r w:rsidRPr="0001799E">
        <w:rPr>
          <w:spacing w:val="-1"/>
        </w:rPr>
        <w:t>a</w:t>
      </w:r>
      <w:r w:rsidRPr="0001799E">
        <w:t>te</w:t>
      </w:r>
      <w:r w:rsidRPr="0001799E">
        <w:rPr>
          <w:spacing w:val="1"/>
        </w:rPr>
        <w:t xml:space="preserve"> </w:t>
      </w:r>
      <w:r w:rsidRPr="0001799E">
        <w:t>pr</w:t>
      </w:r>
      <w:r w:rsidRPr="0001799E">
        <w:rPr>
          <w:spacing w:val="-1"/>
        </w:rPr>
        <w:t>od</w:t>
      </w:r>
      <w:r w:rsidRPr="0001799E">
        <w:rPr>
          <w:spacing w:val="1"/>
        </w:rPr>
        <w:t>u</w:t>
      </w:r>
      <w:r w:rsidRPr="0001799E">
        <w:t>cti</w:t>
      </w:r>
      <w:r w:rsidRPr="0001799E">
        <w:rPr>
          <w:spacing w:val="1"/>
        </w:rPr>
        <w:t>v</w:t>
      </w:r>
      <w:r w:rsidRPr="0001799E">
        <w:t>it</w:t>
      </w:r>
      <w:r w:rsidRPr="0001799E">
        <w:rPr>
          <w:spacing w:val="-1"/>
        </w:rPr>
        <w:t>y</w:t>
      </w:r>
      <w:r w:rsidRPr="0001799E">
        <w:t xml:space="preserve">. </w:t>
      </w:r>
      <w:r w:rsidRPr="0001799E">
        <w:rPr>
          <w:spacing w:val="-1"/>
        </w:rPr>
        <w:t>Presente</w:t>
      </w:r>
      <w:r w:rsidRPr="0001799E">
        <w:t xml:space="preserve">d </w:t>
      </w:r>
      <w:r w:rsidRPr="0001799E">
        <w:rPr>
          <w:spacing w:val="-1"/>
        </w:rPr>
        <w:t>a</w:t>
      </w:r>
      <w:r w:rsidRPr="0001799E">
        <w:t xml:space="preserve">t </w:t>
      </w:r>
      <w:r w:rsidRPr="0001799E">
        <w:rPr>
          <w:spacing w:val="-1"/>
        </w:rPr>
        <w:t>INET9</w:t>
      </w:r>
      <w:r w:rsidRPr="0001799E">
        <w:t>6</w:t>
      </w:r>
      <w:r w:rsidRPr="0001799E">
        <w:rPr>
          <w:spacing w:val="1"/>
        </w:rPr>
        <w:t xml:space="preserve"> </w:t>
      </w:r>
      <w:r w:rsidRPr="0001799E">
        <w:rPr>
          <w:spacing w:val="-1"/>
        </w:rPr>
        <w:t>Annu</w:t>
      </w:r>
      <w:r w:rsidRPr="0001799E">
        <w:t>al</w:t>
      </w:r>
      <w:r w:rsidRPr="0001799E">
        <w:rPr>
          <w:spacing w:val="1"/>
        </w:rPr>
        <w:t xml:space="preserve"> </w:t>
      </w:r>
      <w:r w:rsidRPr="0001799E">
        <w:rPr>
          <w:spacing w:val="-1"/>
        </w:rPr>
        <w:t>Meeti</w:t>
      </w:r>
      <w:r w:rsidRPr="0001799E">
        <w:t>n</w:t>
      </w:r>
      <w:r w:rsidRPr="0001799E">
        <w:rPr>
          <w:spacing w:val="-1"/>
        </w:rPr>
        <w:t>g</w:t>
      </w:r>
      <w:r w:rsidRPr="0001799E">
        <w:t>.</w:t>
      </w:r>
      <w:r w:rsidRPr="0001799E">
        <w:rPr>
          <w:spacing w:val="1"/>
        </w:rPr>
        <w:t xml:space="preserve"> </w:t>
      </w:r>
      <w:r w:rsidRPr="0001799E">
        <w:rPr>
          <w:spacing w:val="-1"/>
        </w:rPr>
        <w:t>[Online]</w:t>
      </w:r>
      <w:r w:rsidRPr="0001799E">
        <w:t xml:space="preserve">. </w:t>
      </w:r>
      <w:r w:rsidRPr="0001799E">
        <w:rPr>
          <w:spacing w:val="-1"/>
        </w:rPr>
        <w:t>Availa</w:t>
      </w:r>
      <w:r w:rsidRPr="0001799E">
        <w:t>b</w:t>
      </w:r>
      <w:r w:rsidRPr="0001799E">
        <w:rPr>
          <w:spacing w:val="-1"/>
        </w:rPr>
        <w:t>le:</w:t>
      </w:r>
      <w:r w:rsidR="0035702D">
        <w:rPr>
          <w:spacing w:val="-1"/>
        </w:rPr>
        <w:t xml:space="preserve"> </w:t>
      </w:r>
      <w:r w:rsidRPr="0001799E">
        <w:t>htt</w:t>
      </w:r>
      <w:r w:rsidRPr="0001799E">
        <w:rPr>
          <w:spacing w:val="1"/>
        </w:rPr>
        <w:t>p</w:t>
      </w:r>
      <w:r w:rsidRPr="0001799E">
        <w:t>://ho</w:t>
      </w:r>
      <w:r w:rsidRPr="0001799E">
        <w:rPr>
          <w:spacing w:val="-2"/>
        </w:rPr>
        <w:t>m</w:t>
      </w:r>
      <w:r w:rsidRPr="0001799E">
        <w:t>e.p</w:t>
      </w:r>
      <w:r w:rsidRPr="0001799E">
        <w:rPr>
          <w:spacing w:val="-1"/>
        </w:rPr>
        <w:t>r</w:t>
      </w:r>
      <w:r w:rsidRPr="0001799E">
        <w:t>ocess.</w:t>
      </w:r>
      <w:r w:rsidRPr="0001799E">
        <w:rPr>
          <w:spacing w:val="-1"/>
        </w:rPr>
        <w:t>c</w:t>
      </w:r>
      <w:r w:rsidRPr="0001799E">
        <w:rPr>
          <w:spacing w:val="1"/>
        </w:rPr>
        <w:t>o</w:t>
      </w:r>
      <w:r w:rsidRPr="0001799E">
        <w:rPr>
          <w:spacing w:val="-2"/>
        </w:rPr>
        <w:t>m</w:t>
      </w:r>
      <w:r w:rsidRPr="0001799E">
        <w:t>/Int</w:t>
      </w:r>
      <w:r w:rsidRPr="0001799E">
        <w:rPr>
          <w:spacing w:val="1"/>
        </w:rPr>
        <w:t>r</w:t>
      </w:r>
      <w:r w:rsidRPr="0001799E">
        <w:t>anets/</w:t>
      </w:r>
      <w:r w:rsidRPr="0001799E">
        <w:rPr>
          <w:spacing w:val="-1"/>
        </w:rPr>
        <w:t>w</w:t>
      </w:r>
      <w:r w:rsidRPr="0001799E">
        <w:rPr>
          <w:spacing w:val="1"/>
        </w:rPr>
        <w:t>p</w:t>
      </w:r>
      <w:r w:rsidRPr="0001799E">
        <w:rPr>
          <w:spacing w:val="-1"/>
        </w:rPr>
        <w:t>2</w:t>
      </w:r>
      <w:r w:rsidRPr="0001799E">
        <w:t>.h</w:t>
      </w:r>
      <w:r w:rsidRPr="0001799E">
        <w:rPr>
          <w:spacing w:val="-2"/>
        </w:rPr>
        <w:t>t</w:t>
      </w:r>
      <w:r w:rsidRPr="0001799E">
        <w:t>p</w:t>
      </w:r>
    </w:p>
    <w:p w14:paraId="021D4C00" w14:textId="77777777" w:rsidR="0001799E" w:rsidRPr="0001799E" w:rsidRDefault="0001799E" w:rsidP="0001799E">
      <w:pPr>
        <w:widowControl w:val="0"/>
        <w:autoSpaceDE w:val="0"/>
        <w:autoSpaceDN w:val="0"/>
        <w:adjustRightInd w:val="0"/>
        <w:spacing w:before="1" w:line="180" w:lineRule="exact"/>
        <w:rPr>
          <w:sz w:val="18"/>
          <w:szCs w:val="18"/>
        </w:rPr>
      </w:pPr>
    </w:p>
    <w:p w14:paraId="38F9437D" w14:textId="77777777" w:rsidR="0001799E" w:rsidRPr="0001799E" w:rsidRDefault="0001799E" w:rsidP="0001799E">
      <w:pPr>
        <w:widowControl w:val="0"/>
        <w:autoSpaceDE w:val="0"/>
        <w:autoSpaceDN w:val="0"/>
        <w:adjustRightInd w:val="0"/>
        <w:spacing w:line="239" w:lineRule="auto"/>
        <w:ind w:right="-54"/>
        <w:rPr>
          <w:i/>
          <w:iCs/>
          <w:spacing w:val="1"/>
        </w:rPr>
      </w:pPr>
      <w:r w:rsidRPr="0001799E">
        <w:rPr>
          <w:i/>
          <w:iCs/>
        </w:rPr>
        <w:t xml:space="preserve">Basic format for </w:t>
      </w:r>
      <w:proofErr w:type="gramStart"/>
      <w:r w:rsidRPr="0001799E">
        <w:rPr>
          <w:i/>
          <w:iCs/>
        </w:rPr>
        <w:t>rep</w:t>
      </w:r>
      <w:r w:rsidRPr="0001799E">
        <w:rPr>
          <w:i/>
          <w:iCs/>
          <w:spacing w:val="1"/>
        </w:rPr>
        <w:t>o</w:t>
      </w:r>
      <w:r w:rsidRPr="0001799E">
        <w:rPr>
          <w:i/>
          <w:iCs/>
        </w:rPr>
        <w:t>rts</w:t>
      </w:r>
      <w:r w:rsidR="0035702D">
        <w:rPr>
          <w:i/>
          <w:iCs/>
        </w:rPr>
        <w:t xml:space="preserve"> </w:t>
      </w:r>
      <w:r w:rsidRPr="0001799E">
        <w:rPr>
          <w:i/>
          <w:iCs/>
          <w:spacing w:val="1"/>
        </w:rPr>
        <w:t xml:space="preserve"> </w:t>
      </w:r>
      <w:r w:rsidRPr="0001799E">
        <w:rPr>
          <w:i/>
          <w:iCs/>
        </w:rPr>
        <w:t>and</w:t>
      </w:r>
      <w:proofErr w:type="gramEnd"/>
      <w:r w:rsidR="0035702D">
        <w:rPr>
          <w:i/>
          <w:iCs/>
        </w:rPr>
        <w:t xml:space="preserve"> </w:t>
      </w:r>
      <w:r w:rsidRPr="0001799E">
        <w:rPr>
          <w:i/>
          <w:iCs/>
        </w:rPr>
        <w:t>han</w:t>
      </w:r>
      <w:r w:rsidRPr="0001799E">
        <w:rPr>
          <w:i/>
          <w:iCs/>
          <w:spacing w:val="1"/>
        </w:rPr>
        <w:t>d</w:t>
      </w:r>
      <w:r w:rsidRPr="0001799E">
        <w:rPr>
          <w:i/>
          <w:iCs/>
        </w:rPr>
        <w:t>bo</w:t>
      </w:r>
      <w:r w:rsidRPr="0001799E">
        <w:rPr>
          <w:i/>
          <w:iCs/>
          <w:spacing w:val="1"/>
        </w:rPr>
        <w:t>o</w:t>
      </w:r>
      <w:r w:rsidRPr="0001799E">
        <w:rPr>
          <w:i/>
          <w:iCs/>
        </w:rPr>
        <w:t>ks (when available online):</w:t>
      </w:r>
    </w:p>
    <w:p w14:paraId="4D9EE1B0" w14:textId="77777777" w:rsidR="0001799E" w:rsidRPr="0001799E" w:rsidRDefault="0001799E" w:rsidP="0001799E">
      <w:pPr>
        <w:rPr>
          <w:sz w:val="16"/>
          <w:szCs w:val="16"/>
        </w:rPr>
      </w:pPr>
      <w:r w:rsidRPr="0001799E">
        <w:rPr>
          <w:sz w:val="16"/>
          <w:szCs w:val="16"/>
        </w:rPr>
        <w:t xml:space="preserve">J. K. Author. “Title of report,” Company. City, State, Country. Rep. no., (optional: vol./issue), Date. [Online] Available: site/path/file </w:t>
      </w:r>
    </w:p>
    <w:p w14:paraId="6344EE28" w14:textId="77777777" w:rsidR="0001799E" w:rsidRPr="0001799E" w:rsidRDefault="0001799E" w:rsidP="0001799E">
      <w:pPr>
        <w:pStyle w:val="References"/>
        <w:widowControl w:val="0"/>
        <w:numPr>
          <w:ilvl w:val="0"/>
          <w:numId w:val="0"/>
        </w:numPr>
        <w:autoSpaceDE w:val="0"/>
        <w:autoSpaceDN w:val="0"/>
        <w:adjustRightInd w:val="0"/>
        <w:spacing w:before="1"/>
        <w:ind w:right="-20"/>
        <w:jc w:val="left"/>
        <w:rPr>
          <w:rFonts w:cs="Tahoma"/>
        </w:rPr>
      </w:pPr>
      <w:r w:rsidRPr="0001799E">
        <w:rPr>
          <w:i/>
          <w:iCs/>
          <w:sz w:val="20"/>
          <w:szCs w:val="20"/>
        </w:rPr>
        <w:t>Examples:</w:t>
      </w:r>
    </w:p>
    <w:p w14:paraId="667170D6" w14:textId="77777777" w:rsidR="0001799E" w:rsidRPr="0001799E" w:rsidRDefault="0001799E" w:rsidP="0001799E">
      <w:pPr>
        <w:pStyle w:val="References"/>
      </w:pPr>
      <w:r w:rsidRPr="0001799E">
        <w:t xml:space="preserve">R. J. </w:t>
      </w:r>
      <w:proofErr w:type="spellStart"/>
      <w:r w:rsidRPr="0001799E">
        <w:t>Hijmans</w:t>
      </w:r>
      <w:proofErr w:type="spellEnd"/>
      <w:r w:rsidRPr="0001799E">
        <w:t xml:space="preserve"> and J. van Etten, “Raster: Geographic analysis and modeling with raster data,” R Package Version 2.0-12, Jan. 12, 2012. [Online]. Available: </w:t>
      </w:r>
      <w:r w:rsidRPr="0001799E">
        <w:rPr>
          <w:u w:val="single"/>
        </w:rPr>
        <w:t xml:space="preserve">http://CRAN.R-project.org/package=raster </w:t>
      </w:r>
    </w:p>
    <w:p w14:paraId="2902A8B2" w14:textId="77777777" w:rsidR="0001799E" w:rsidRPr="0001799E" w:rsidRDefault="0001799E" w:rsidP="0001799E">
      <w:pPr>
        <w:pStyle w:val="References"/>
        <w:jc w:val="left"/>
      </w:pPr>
      <w:proofErr w:type="spellStart"/>
      <w:r w:rsidRPr="0001799E">
        <w:t>Teralyzer</w:t>
      </w:r>
      <w:proofErr w:type="spellEnd"/>
      <w:r w:rsidRPr="0001799E">
        <w:t xml:space="preserve">. </w:t>
      </w:r>
      <w:proofErr w:type="spellStart"/>
      <w:r w:rsidRPr="0001799E">
        <w:t>Lytera</w:t>
      </w:r>
      <w:proofErr w:type="spellEnd"/>
      <w:r w:rsidRPr="0001799E">
        <w:t xml:space="preserve"> UG, </w:t>
      </w:r>
      <w:proofErr w:type="spellStart"/>
      <w:r w:rsidRPr="0001799E">
        <w:t>Kirchhain</w:t>
      </w:r>
      <w:proofErr w:type="spellEnd"/>
      <w:r w:rsidRPr="0001799E">
        <w:t>, Germany [Online]. Available: http://www.lytera.de/Terahertz_THz_Spectroscopy.php?id=home, Accessed on: Jun. 5, 2014</w:t>
      </w:r>
    </w:p>
    <w:p w14:paraId="660E7E2B" w14:textId="77777777" w:rsidR="0001799E" w:rsidRPr="0001799E" w:rsidRDefault="0001799E" w:rsidP="0001799E">
      <w:pPr>
        <w:widowControl w:val="0"/>
        <w:autoSpaceDE w:val="0"/>
        <w:autoSpaceDN w:val="0"/>
        <w:adjustRightInd w:val="0"/>
        <w:spacing w:before="5" w:line="140" w:lineRule="exact"/>
        <w:rPr>
          <w:sz w:val="14"/>
          <w:szCs w:val="14"/>
        </w:rPr>
      </w:pPr>
    </w:p>
    <w:p w14:paraId="550B18BA" w14:textId="77777777" w:rsidR="0001799E" w:rsidRPr="0001799E" w:rsidRDefault="0001799E" w:rsidP="00EC5C8C">
      <w:pPr>
        <w:widowControl w:val="0"/>
        <w:autoSpaceDE w:val="0"/>
        <w:autoSpaceDN w:val="0"/>
        <w:adjustRightInd w:val="0"/>
        <w:spacing w:line="239" w:lineRule="auto"/>
        <w:ind w:left="90" w:right="-54" w:hanging="90"/>
        <w:rPr>
          <w:i/>
          <w:iCs/>
          <w:spacing w:val="1"/>
        </w:rPr>
      </w:pPr>
      <w:r w:rsidRPr="0001799E">
        <w:rPr>
          <w:i/>
          <w:iCs/>
          <w:spacing w:val="-1"/>
        </w:rPr>
        <w:t>Basic format for c</w:t>
      </w:r>
      <w:r w:rsidRPr="0001799E">
        <w:rPr>
          <w:i/>
          <w:iCs/>
          <w:spacing w:val="1"/>
        </w:rPr>
        <w:t>o</w:t>
      </w:r>
      <w:r w:rsidRPr="0001799E">
        <w:rPr>
          <w:i/>
          <w:iCs/>
          <w:spacing w:val="-1"/>
        </w:rPr>
        <w:t>m</w:t>
      </w:r>
      <w:r w:rsidRPr="0001799E">
        <w:rPr>
          <w:i/>
          <w:iCs/>
        </w:rPr>
        <w:t>pu</w:t>
      </w:r>
      <w:r w:rsidRPr="0001799E">
        <w:rPr>
          <w:i/>
          <w:iCs/>
          <w:spacing w:val="-1"/>
        </w:rPr>
        <w:t>t</w:t>
      </w:r>
      <w:r w:rsidRPr="0001799E">
        <w:rPr>
          <w:i/>
          <w:iCs/>
        </w:rPr>
        <w:t>er</w:t>
      </w:r>
      <w:r w:rsidRPr="0001799E">
        <w:rPr>
          <w:i/>
          <w:iCs/>
          <w:spacing w:val="1"/>
        </w:rPr>
        <w:t xml:space="preserve"> p</w:t>
      </w:r>
      <w:r w:rsidRPr="0001799E">
        <w:rPr>
          <w:i/>
          <w:iCs/>
          <w:spacing w:val="-1"/>
        </w:rPr>
        <w:t>ro</w:t>
      </w:r>
      <w:r w:rsidRPr="0001799E">
        <w:rPr>
          <w:i/>
          <w:iCs/>
          <w:spacing w:val="1"/>
        </w:rPr>
        <w:t>g</w:t>
      </w:r>
      <w:r w:rsidRPr="0001799E">
        <w:rPr>
          <w:i/>
          <w:iCs/>
        </w:rPr>
        <w:t>r</w:t>
      </w:r>
      <w:r w:rsidRPr="0001799E">
        <w:rPr>
          <w:i/>
          <w:iCs/>
          <w:spacing w:val="-1"/>
        </w:rPr>
        <w:t>a</w:t>
      </w:r>
      <w:r w:rsidRPr="0001799E">
        <w:rPr>
          <w:i/>
          <w:iCs/>
        </w:rPr>
        <w:t>ms a</w:t>
      </w:r>
      <w:r w:rsidRPr="0001799E">
        <w:rPr>
          <w:i/>
          <w:iCs/>
          <w:spacing w:val="-1"/>
        </w:rPr>
        <w:t>n</w:t>
      </w:r>
      <w:r w:rsidRPr="0001799E">
        <w:rPr>
          <w:i/>
          <w:iCs/>
        </w:rPr>
        <w:t>d</w:t>
      </w:r>
      <w:r w:rsidR="00EC5C8C">
        <w:rPr>
          <w:i/>
          <w:iCs/>
          <w:spacing w:val="1"/>
        </w:rPr>
        <w:t xml:space="preserve"> </w:t>
      </w:r>
      <w:r w:rsidRPr="0001799E">
        <w:rPr>
          <w:i/>
          <w:iCs/>
        </w:rPr>
        <w:t>electron</w:t>
      </w:r>
      <w:r w:rsidRPr="0001799E">
        <w:rPr>
          <w:i/>
          <w:iCs/>
          <w:spacing w:val="-1"/>
        </w:rPr>
        <w:t>i</w:t>
      </w:r>
      <w:r w:rsidRPr="0001799E">
        <w:rPr>
          <w:i/>
          <w:iCs/>
        </w:rPr>
        <w:t>c</w:t>
      </w:r>
      <w:r w:rsidRPr="0001799E">
        <w:rPr>
          <w:i/>
          <w:iCs/>
          <w:spacing w:val="1"/>
        </w:rPr>
        <w:t xml:space="preserve"> </w:t>
      </w:r>
      <w:r w:rsidRPr="0001799E">
        <w:rPr>
          <w:i/>
          <w:iCs/>
          <w:spacing w:val="-1"/>
        </w:rPr>
        <w:t>d</w:t>
      </w:r>
      <w:r w:rsidRPr="0001799E">
        <w:rPr>
          <w:i/>
          <w:iCs/>
          <w:spacing w:val="1"/>
        </w:rPr>
        <w:t>o</w:t>
      </w:r>
      <w:r w:rsidRPr="0001799E">
        <w:rPr>
          <w:i/>
          <w:iCs/>
          <w:spacing w:val="-1"/>
        </w:rPr>
        <w:t>cu</w:t>
      </w:r>
      <w:r w:rsidRPr="0001799E">
        <w:rPr>
          <w:i/>
          <w:iCs/>
        </w:rPr>
        <w:t>men</w:t>
      </w:r>
      <w:r w:rsidRPr="0001799E">
        <w:rPr>
          <w:i/>
          <w:iCs/>
          <w:spacing w:val="-1"/>
        </w:rPr>
        <w:t>ts (when available online)</w:t>
      </w:r>
      <w:r w:rsidRPr="0001799E">
        <w:rPr>
          <w:i/>
          <w:iCs/>
        </w:rPr>
        <w:t>:</w:t>
      </w:r>
      <w:r w:rsidRPr="0001799E">
        <w:rPr>
          <w:i/>
          <w:iCs/>
          <w:spacing w:val="1"/>
        </w:rPr>
        <w:t xml:space="preserve"> </w:t>
      </w:r>
    </w:p>
    <w:p w14:paraId="25C080FF" w14:textId="77777777" w:rsidR="0001799E" w:rsidRPr="0001799E" w:rsidRDefault="0001799E" w:rsidP="00EC5C8C">
      <w:pPr>
        <w:rPr>
          <w:iCs/>
          <w:spacing w:val="1"/>
          <w:sz w:val="16"/>
          <w:szCs w:val="16"/>
        </w:rPr>
      </w:pPr>
      <w:r w:rsidRPr="0001799E">
        <w:rPr>
          <w:sz w:val="16"/>
          <w:szCs w:val="16"/>
        </w:rPr>
        <w:t xml:space="preserve">Legislative body. Number of Congress, Session. (year, month day). </w:t>
      </w:r>
      <w:r w:rsidRPr="0001799E">
        <w:rPr>
          <w:i/>
          <w:iCs/>
          <w:sz w:val="16"/>
          <w:szCs w:val="16"/>
        </w:rPr>
        <w:t>Number of bill or resolution</w:t>
      </w:r>
      <w:r w:rsidRPr="0001799E">
        <w:rPr>
          <w:sz w:val="16"/>
          <w:szCs w:val="16"/>
        </w:rPr>
        <w:t xml:space="preserve">, </w:t>
      </w:r>
      <w:r w:rsidRPr="0001799E">
        <w:rPr>
          <w:i/>
          <w:iCs/>
          <w:sz w:val="16"/>
          <w:szCs w:val="16"/>
        </w:rPr>
        <w:t>Title</w:t>
      </w:r>
      <w:r w:rsidRPr="0001799E">
        <w:rPr>
          <w:sz w:val="16"/>
          <w:szCs w:val="16"/>
        </w:rPr>
        <w:t>. [Type of medium]. Available: site/path/file</w:t>
      </w:r>
    </w:p>
    <w:p w14:paraId="65217FEA" w14:textId="77777777" w:rsidR="0001799E" w:rsidRPr="0001799E" w:rsidRDefault="0001799E" w:rsidP="0001799E">
      <w:pPr>
        <w:rPr>
          <w:sz w:val="16"/>
          <w:szCs w:val="16"/>
        </w:rPr>
      </w:pPr>
      <w:r w:rsidRPr="0001799E">
        <w:rPr>
          <w:b/>
          <w:i/>
          <w:iCs/>
          <w:spacing w:val="1"/>
          <w:sz w:val="16"/>
          <w:szCs w:val="16"/>
        </w:rPr>
        <w:t xml:space="preserve">NOTE: </w:t>
      </w:r>
      <w:r w:rsidRPr="0001799E">
        <w:rPr>
          <w:sz w:val="16"/>
          <w:szCs w:val="16"/>
        </w:rPr>
        <w:t>I</w:t>
      </w:r>
      <w:r w:rsidRPr="0001799E">
        <w:rPr>
          <w:spacing w:val="-1"/>
          <w:sz w:val="16"/>
          <w:szCs w:val="16"/>
        </w:rPr>
        <w:t>S</w:t>
      </w:r>
      <w:r w:rsidRPr="0001799E">
        <w:rPr>
          <w:sz w:val="16"/>
          <w:szCs w:val="16"/>
        </w:rPr>
        <w:t>O</w:t>
      </w:r>
      <w:r w:rsidRPr="0001799E">
        <w:rPr>
          <w:spacing w:val="1"/>
          <w:sz w:val="16"/>
          <w:szCs w:val="16"/>
        </w:rPr>
        <w:t xml:space="preserve"> </w:t>
      </w:r>
      <w:r w:rsidRPr="0001799E">
        <w:rPr>
          <w:sz w:val="16"/>
          <w:szCs w:val="16"/>
        </w:rPr>
        <w:t>r</w:t>
      </w:r>
      <w:r w:rsidRPr="0001799E">
        <w:rPr>
          <w:spacing w:val="-1"/>
          <w:sz w:val="16"/>
          <w:szCs w:val="16"/>
        </w:rPr>
        <w:t>e</w:t>
      </w:r>
      <w:r w:rsidRPr="0001799E">
        <w:rPr>
          <w:sz w:val="16"/>
          <w:szCs w:val="16"/>
        </w:rPr>
        <w:t>commends</w:t>
      </w:r>
      <w:r w:rsidRPr="0001799E">
        <w:rPr>
          <w:spacing w:val="40"/>
          <w:sz w:val="16"/>
          <w:szCs w:val="16"/>
        </w:rPr>
        <w:t xml:space="preserve"> </w:t>
      </w:r>
      <w:r w:rsidRPr="0001799E">
        <w:rPr>
          <w:sz w:val="16"/>
          <w:szCs w:val="16"/>
        </w:rPr>
        <w:t>that</w:t>
      </w:r>
      <w:r w:rsidRPr="0001799E">
        <w:rPr>
          <w:spacing w:val="38"/>
          <w:sz w:val="16"/>
          <w:szCs w:val="16"/>
        </w:rPr>
        <w:t xml:space="preserve"> </w:t>
      </w:r>
      <w:r w:rsidRPr="0001799E">
        <w:rPr>
          <w:sz w:val="16"/>
          <w:szCs w:val="16"/>
        </w:rPr>
        <w:t>capitalization</w:t>
      </w:r>
      <w:r w:rsidRPr="0001799E">
        <w:rPr>
          <w:spacing w:val="40"/>
          <w:sz w:val="16"/>
          <w:szCs w:val="16"/>
        </w:rPr>
        <w:t xml:space="preserve"> </w:t>
      </w:r>
      <w:r w:rsidRPr="0001799E">
        <w:rPr>
          <w:sz w:val="16"/>
          <w:szCs w:val="16"/>
        </w:rPr>
        <w:t>f</w:t>
      </w:r>
      <w:r w:rsidRPr="0001799E">
        <w:rPr>
          <w:spacing w:val="-1"/>
          <w:sz w:val="16"/>
          <w:szCs w:val="16"/>
        </w:rPr>
        <w:t>o</w:t>
      </w:r>
      <w:r w:rsidRPr="0001799E">
        <w:rPr>
          <w:sz w:val="16"/>
          <w:szCs w:val="16"/>
        </w:rPr>
        <w:t>llow</w:t>
      </w:r>
      <w:r w:rsidRPr="0001799E">
        <w:rPr>
          <w:spacing w:val="40"/>
          <w:sz w:val="16"/>
          <w:szCs w:val="16"/>
        </w:rPr>
        <w:t xml:space="preserve"> </w:t>
      </w:r>
      <w:r w:rsidRPr="0001799E">
        <w:rPr>
          <w:sz w:val="16"/>
          <w:szCs w:val="16"/>
        </w:rPr>
        <w:t>the</w:t>
      </w:r>
      <w:r w:rsidRPr="0001799E">
        <w:rPr>
          <w:spacing w:val="40"/>
          <w:sz w:val="16"/>
          <w:szCs w:val="16"/>
        </w:rPr>
        <w:t xml:space="preserve"> </w:t>
      </w:r>
      <w:r w:rsidRPr="0001799E">
        <w:rPr>
          <w:sz w:val="16"/>
          <w:szCs w:val="16"/>
        </w:rPr>
        <w:t>accepted</w:t>
      </w:r>
      <w:r w:rsidRPr="0001799E">
        <w:rPr>
          <w:spacing w:val="40"/>
          <w:sz w:val="16"/>
          <w:szCs w:val="16"/>
        </w:rPr>
        <w:t xml:space="preserve"> </w:t>
      </w:r>
      <w:r w:rsidRPr="0001799E">
        <w:rPr>
          <w:sz w:val="16"/>
          <w:szCs w:val="16"/>
        </w:rPr>
        <w:t>practice</w:t>
      </w:r>
      <w:r w:rsidRPr="0001799E">
        <w:rPr>
          <w:spacing w:val="40"/>
          <w:sz w:val="16"/>
          <w:szCs w:val="16"/>
        </w:rPr>
        <w:t xml:space="preserve"> </w:t>
      </w:r>
      <w:r w:rsidRPr="0001799E">
        <w:rPr>
          <w:sz w:val="16"/>
          <w:szCs w:val="16"/>
        </w:rPr>
        <w:t>for t</w:t>
      </w:r>
      <w:r w:rsidRPr="0001799E">
        <w:rPr>
          <w:spacing w:val="1"/>
          <w:sz w:val="16"/>
          <w:szCs w:val="16"/>
        </w:rPr>
        <w:t>h</w:t>
      </w:r>
      <w:r w:rsidRPr="0001799E">
        <w:rPr>
          <w:sz w:val="16"/>
          <w:szCs w:val="16"/>
        </w:rPr>
        <w:t>e</w:t>
      </w:r>
      <w:r w:rsidRPr="0001799E">
        <w:rPr>
          <w:spacing w:val="1"/>
          <w:sz w:val="16"/>
          <w:szCs w:val="16"/>
        </w:rPr>
        <w:t xml:space="preserve"> </w:t>
      </w:r>
      <w:r w:rsidRPr="0001799E">
        <w:rPr>
          <w:sz w:val="16"/>
          <w:szCs w:val="16"/>
        </w:rPr>
        <w:t>la</w:t>
      </w:r>
      <w:r w:rsidRPr="0001799E">
        <w:rPr>
          <w:spacing w:val="-1"/>
          <w:sz w:val="16"/>
          <w:szCs w:val="16"/>
        </w:rPr>
        <w:t>n</w:t>
      </w:r>
      <w:r w:rsidRPr="0001799E">
        <w:rPr>
          <w:sz w:val="16"/>
          <w:szCs w:val="16"/>
        </w:rPr>
        <w:t>gu</w:t>
      </w:r>
      <w:r w:rsidRPr="0001799E">
        <w:rPr>
          <w:spacing w:val="-1"/>
          <w:sz w:val="16"/>
          <w:szCs w:val="16"/>
        </w:rPr>
        <w:t>a</w:t>
      </w:r>
      <w:r w:rsidRPr="0001799E">
        <w:rPr>
          <w:sz w:val="16"/>
          <w:szCs w:val="16"/>
        </w:rPr>
        <w:t>ge</w:t>
      </w:r>
      <w:r w:rsidRPr="0001799E">
        <w:rPr>
          <w:spacing w:val="-1"/>
          <w:sz w:val="16"/>
          <w:szCs w:val="16"/>
        </w:rPr>
        <w:t xml:space="preserve"> o</w:t>
      </w:r>
      <w:r w:rsidRPr="0001799E">
        <w:rPr>
          <w:sz w:val="16"/>
          <w:szCs w:val="16"/>
        </w:rPr>
        <w:t>r</w:t>
      </w:r>
      <w:r w:rsidRPr="0001799E">
        <w:rPr>
          <w:spacing w:val="1"/>
          <w:sz w:val="16"/>
          <w:szCs w:val="16"/>
        </w:rPr>
        <w:t xml:space="preserve"> </w:t>
      </w:r>
      <w:r w:rsidRPr="0001799E">
        <w:rPr>
          <w:sz w:val="16"/>
          <w:szCs w:val="16"/>
        </w:rPr>
        <w:t>s</w:t>
      </w:r>
      <w:r w:rsidRPr="0001799E">
        <w:rPr>
          <w:spacing w:val="-1"/>
          <w:sz w:val="16"/>
          <w:szCs w:val="16"/>
        </w:rPr>
        <w:t>c</w:t>
      </w:r>
      <w:r w:rsidRPr="0001799E">
        <w:rPr>
          <w:sz w:val="16"/>
          <w:szCs w:val="16"/>
        </w:rPr>
        <w:t xml:space="preserve">ript in </w:t>
      </w:r>
      <w:r w:rsidRPr="0001799E">
        <w:rPr>
          <w:spacing w:val="-1"/>
          <w:sz w:val="16"/>
          <w:szCs w:val="16"/>
        </w:rPr>
        <w:t>w</w:t>
      </w:r>
      <w:r w:rsidRPr="0001799E">
        <w:rPr>
          <w:spacing w:val="1"/>
          <w:sz w:val="16"/>
          <w:szCs w:val="16"/>
        </w:rPr>
        <w:t>h</w:t>
      </w:r>
      <w:r w:rsidRPr="0001799E">
        <w:rPr>
          <w:sz w:val="16"/>
          <w:szCs w:val="16"/>
        </w:rPr>
        <w:t>i</w:t>
      </w:r>
      <w:r w:rsidRPr="0001799E">
        <w:rPr>
          <w:spacing w:val="-1"/>
          <w:sz w:val="16"/>
          <w:szCs w:val="16"/>
        </w:rPr>
        <w:t>c</w:t>
      </w:r>
      <w:r w:rsidRPr="0001799E">
        <w:rPr>
          <w:sz w:val="16"/>
          <w:szCs w:val="16"/>
        </w:rPr>
        <w:t>h</w:t>
      </w:r>
      <w:r w:rsidRPr="0001799E">
        <w:rPr>
          <w:spacing w:val="1"/>
          <w:sz w:val="16"/>
          <w:szCs w:val="16"/>
        </w:rPr>
        <w:t xml:space="preserve"> </w:t>
      </w:r>
      <w:r w:rsidRPr="0001799E">
        <w:rPr>
          <w:sz w:val="16"/>
          <w:szCs w:val="16"/>
        </w:rPr>
        <w:t>t</w:t>
      </w:r>
      <w:r w:rsidRPr="0001799E">
        <w:rPr>
          <w:spacing w:val="1"/>
          <w:sz w:val="16"/>
          <w:szCs w:val="16"/>
        </w:rPr>
        <w:t>h</w:t>
      </w:r>
      <w:r w:rsidRPr="0001799E">
        <w:rPr>
          <w:sz w:val="16"/>
          <w:szCs w:val="16"/>
        </w:rPr>
        <w:t>e</w:t>
      </w:r>
      <w:r w:rsidRPr="0001799E">
        <w:rPr>
          <w:spacing w:val="-1"/>
          <w:sz w:val="16"/>
          <w:szCs w:val="16"/>
        </w:rPr>
        <w:t xml:space="preserve"> </w:t>
      </w:r>
      <w:r w:rsidRPr="0001799E">
        <w:rPr>
          <w:sz w:val="16"/>
          <w:szCs w:val="16"/>
        </w:rPr>
        <w:t>i</w:t>
      </w:r>
      <w:r w:rsidRPr="0001799E">
        <w:rPr>
          <w:spacing w:val="-1"/>
          <w:sz w:val="16"/>
          <w:szCs w:val="16"/>
        </w:rPr>
        <w:t>n</w:t>
      </w:r>
      <w:r w:rsidRPr="0001799E">
        <w:rPr>
          <w:sz w:val="16"/>
          <w:szCs w:val="16"/>
        </w:rPr>
        <w:t>f</w:t>
      </w:r>
      <w:r w:rsidRPr="0001799E">
        <w:rPr>
          <w:spacing w:val="-1"/>
          <w:sz w:val="16"/>
          <w:szCs w:val="16"/>
        </w:rPr>
        <w:t>o</w:t>
      </w:r>
      <w:r w:rsidRPr="0001799E">
        <w:rPr>
          <w:sz w:val="16"/>
          <w:szCs w:val="16"/>
        </w:rPr>
        <w:t>r</w:t>
      </w:r>
      <w:r w:rsidRPr="0001799E">
        <w:rPr>
          <w:spacing w:val="-2"/>
          <w:sz w:val="16"/>
          <w:szCs w:val="16"/>
        </w:rPr>
        <w:t>m</w:t>
      </w:r>
      <w:r w:rsidRPr="0001799E">
        <w:rPr>
          <w:sz w:val="16"/>
          <w:szCs w:val="16"/>
        </w:rPr>
        <w:t>ation is</w:t>
      </w:r>
      <w:r w:rsidRPr="0001799E">
        <w:rPr>
          <w:spacing w:val="-1"/>
          <w:sz w:val="16"/>
          <w:szCs w:val="16"/>
        </w:rPr>
        <w:t xml:space="preserve"> </w:t>
      </w:r>
      <w:r w:rsidRPr="0001799E">
        <w:rPr>
          <w:sz w:val="16"/>
          <w:szCs w:val="16"/>
        </w:rPr>
        <w:t>giv</w:t>
      </w:r>
      <w:r w:rsidRPr="0001799E">
        <w:rPr>
          <w:spacing w:val="-1"/>
          <w:sz w:val="16"/>
          <w:szCs w:val="16"/>
        </w:rPr>
        <w:t>e</w:t>
      </w:r>
      <w:r w:rsidRPr="0001799E">
        <w:rPr>
          <w:sz w:val="16"/>
          <w:szCs w:val="16"/>
        </w:rPr>
        <w:t>n.</w:t>
      </w:r>
    </w:p>
    <w:p w14:paraId="51352693" w14:textId="77777777" w:rsidR="0001799E" w:rsidRPr="0001799E" w:rsidRDefault="0001799E" w:rsidP="0001799E">
      <w:pPr>
        <w:widowControl w:val="0"/>
        <w:autoSpaceDE w:val="0"/>
        <w:autoSpaceDN w:val="0"/>
        <w:adjustRightInd w:val="0"/>
        <w:spacing w:before="37"/>
        <w:ind w:right="-20"/>
      </w:pPr>
      <w:r w:rsidRPr="0001799E">
        <w:rPr>
          <w:i/>
          <w:iCs/>
        </w:rPr>
        <w:t>Example:</w:t>
      </w:r>
    </w:p>
    <w:p w14:paraId="7F15A4D3" w14:textId="77777777" w:rsidR="0001799E" w:rsidRPr="0001799E" w:rsidRDefault="0001799E" w:rsidP="0001799E">
      <w:pPr>
        <w:pStyle w:val="References"/>
      </w:pPr>
      <w:r w:rsidRPr="0001799E">
        <w:t xml:space="preserve">U.S. House. 102nd Congress, 1st Session. (1991, Jan. 11). </w:t>
      </w:r>
      <w:r w:rsidRPr="0001799E">
        <w:rPr>
          <w:i/>
          <w:iCs/>
        </w:rPr>
        <w:t>H. Con. Res. 1, Sense of the Congress on Approval of Military Action</w:t>
      </w:r>
      <w:r w:rsidRPr="0001799E">
        <w:t xml:space="preserve">. [Online]. Available: LEXIS Library: GENFED File: BILLS </w:t>
      </w:r>
    </w:p>
    <w:p w14:paraId="7C61212B" w14:textId="77777777" w:rsidR="0001799E" w:rsidRPr="0001799E" w:rsidRDefault="0001799E" w:rsidP="0001799E">
      <w:pPr>
        <w:pStyle w:val="References"/>
        <w:numPr>
          <w:ilvl w:val="0"/>
          <w:numId w:val="0"/>
        </w:numPr>
      </w:pPr>
    </w:p>
    <w:p w14:paraId="35426BD4" w14:textId="77777777" w:rsidR="0001799E" w:rsidRPr="0001799E" w:rsidRDefault="0001799E" w:rsidP="0001799E">
      <w:pPr>
        <w:autoSpaceDE w:val="0"/>
        <w:autoSpaceDN w:val="0"/>
        <w:adjustRightInd w:val="0"/>
        <w:rPr>
          <w:rFonts w:cs="TimesNewRomanPS-ItalicMT"/>
          <w:i/>
          <w:iCs/>
        </w:rPr>
      </w:pPr>
      <w:r w:rsidRPr="0001799E">
        <w:rPr>
          <w:rFonts w:cs="TimesNewRomanPS-ItalicMT"/>
          <w:i/>
          <w:iCs/>
        </w:rPr>
        <w:t>Basic format for patents (when available online):</w:t>
      </w:r>
    </w:p>
    <w:p w14:paraId="502F6B92" w14:textId="77777777" w:rsidR="0001799E" w:rsidRPr="0001799E" w:rsidRDefault="0001799E" w:rsidP="0001799E">
      <w:pPr>
        <w:rPr>
          <w:sz w:val="16"/>
          <w:szCs w:val="16"/>
        </w:rPr>
      </w:pPr>
      <w:r w:rsidRPr="0001799E">
        <w:rPr>
          <w:sz w:val="16"/>
          <w:szCs w:val="16"/>
        </w:rPr>
        <w:t xml:space="preserve">Name of the invention, by inventor’s name. (year, month day). </w:t>
      </w:r>
      <w:r w:rsidRPr="0001799E">
        <w:rPr>
          <w:iCs/>
          <w:sz w:val="16"/>
          <w:szCs w:val="16"/>
        </w:rPr>
        <w:t>Patent Number</w:t>
      </w:r>
      <w:r w:rsidRPr="0001799E">
        <w:rPr>
          <w:i/>
          <w:iCs/>
          <w:sz w:val="16"/>
          <w:szCs w:val="16"/>
        </w:rPr>
        <w:t xml:space="preserve"> </w:t>
      </w:r>
      <w:r w:rsidRPr="0001799E">
        <w:rPr>
          <w:sz w:val="16"/>
          <w:szCs w:val="16"/>
        </w:rPr>
        <w:t>[Type of medium]. Available: site/path/file</w:t>
      </w:r>
    </w:p>
    <w:p w14:paraId="463EABC9" w14:textId="77777777" w:rsidR="0001799E" w:rsidRPr="0001799E" w:rsidRDefault="0001799E" w:rsidP="0001799E">
      <w:pPr>
        <w:autoSpaceDE w:val="0"/>
        <w:autoSpaceDN w:val="0"/>
        <w:adjustRightInd w:val="0"/>
        <w:rPr>
          <w:rFonts w:cs="TimesNewRomanPS-ItalicMT"/>
          <w:i/>
          <w:iCs/>
        </w:rPr>
      </w:pPr>
      <w:r w:rsidRPr="0001799E">
        <w:rPr>
          <w:rFonts w:cs="TimesNewRomanPS-ItalicMT"/>
          <w:i/>
          <w:iCs/>
        </w:rPr>
        <w:t>Example:</w:t>
      </w:r>
    </w:p>
    <w:p w14:paraId="6D511F80" w14:textId="77777777" w:rsidR="0001799E" w:rsidRPr="0001799E" w:rsidRDefault="0001799E" w:rsidP="0001799E">
      <w:pPr>
        <w:pStyle w:val="References"/>
        <w:jc w:val="left"/>
        <w:rPr>
          <w:rFonts w:cs="TimesNewRomanPS-ItalicMT"/>
          <w:i/>
          <w:iCs/>
        </w:rPr>
      </w:pPr>
      <w:r w:rsidRPr="0001799E">
        <w:t xml:space="preserve">Musical toothbrush with mirror, by L.M.R. Brooks. (1992, May 19). </w:t>
      </w:r>
      <w:r w:rsidRPr="0001799E">
        <w:rPr>
          <w:rFonts w:cs="TimesNewRomanPS-ItalicMT"/>
          <w:iCs/>
        </w:rPr>
        <w:t xml:space="preserve">Patent D 326 189 </w:t>
      </w:r>
    </w:p>
    <w:p w14:paraId="5C325767" w14:textId="77777777" w:rsidR="0001799E" w:rsidRPr="0001799E" w:rsidRDefault="0001799E" w:rsidP="0001799E">
      <w:pPr>
        <w:pStyle w:val="References"/>
        <w:numPr>
          <w:ilvl w:val="0"/>
          <w:numId w:val="0"/>
        </w:numPr>
        <w:ind w:left="360"/>
        <w:jc w:val="left"/>
        <w:rPr>
          <w:rFonts w:cs="TimesNewRomanPS-ItalicMT"/>
          <w:i/>
          <w:iCs/>
        </w:rPr>
      </w:pPr>
      <w:r w:rsidRPr="0001799E">
        <w:t xml:space="preserve">                    [Online]. Available: NEXIS Library: LEXPAT File:   DES</w:t>
      </w:r>
    </w:p>
    <w:p w14:paraId="124FE575" w14:textId="77777777" w:rsidR="0001799E" w:rsidRPr="0001799E" w:rsidRDefault="0001799E" w:rsidP="0001799E">
      <w:pPr>
        <w:pStyle w:val="References"/>
        <w:numPr>
          <w:ilvl w:val="0"/>
          <w:numId w:val="0"/>
        </w:numPr>
      </w:pPr>
    </w:p>
    <w:p w14:paraId="1E228795" w14:textId="77777777" w:rsidR="0001799E" w:rsidRPr="0001799E" w:rsidRDefault="0001799E" w:rsidP="0001799E">
      <w:pPr>
        <w:widowControl w:val="0"/>
        <w:autoSpaceDE w:val="0"/>
        <w:autoSpaceDN w:val="0"/>
        <w:adjustRightInd w:val="0"/>
        <w:ind w:right="-20"/>
      </w:pPr>
      <w:r w:rsidRPr="0001799E">
        <w:rPr>
          <w:rFonts w:cs="TimesNewRomanPS-ItalicMT"/>
          <w:i/>
          <w:iCs/>
        </w:rPr>
        <w:t>Basic format</w:t>
      </w:r>
      <w:r w:rsidRPr="0001799E">
        <w:rPr>
          <w:i/>
          <w:iCs/>
        </w:rPr>
        <w:t xml:space="preserve"> for confer</w:t>
      </w:r>
      <w:r w:rsidRPr="0001799E">
        <w:rPr>
          <w:i/>
          <w:iCs/>
          <w:spacing w:val="-1"/>
        </w:rPr>
        <w:t>e</w:t>
      </w:r>
      <w:r w:rsidRPr="0001799E">
        <w:rPr>
          <w:i/>
          <w:iCs/>
          <w:spacing w:val="1"/>
        </w:rPr>
        <w:t>n</w:t>
      </w:r>
      <w:r w:rsidRPr="0001799E">
        <w:rPr>
          <w:i/>
          <w:iCs/>
        </w:rPr>
        <w:t>ce p</w:t>
      </w:r>
      <w:r w:rsidRPr="0001799E">
        <w:rPr>
          <w:i/>
          <w:iCs/>
          <w:spacing w:val="-1"/>
        </w:rPr>
        <w:t>r</w:t>
      </w:r>
      <w:r w:rsidRPr="0001799E">
        <w:rPr>
          <w:i/>
          <w:iCs/>
        </w:rPr>
        <w:t>oceed</w:t>
      </w:r>
      <w:r w:rsidRPr="0001799E">
        <w:rPr>
          <w:i/>
          <w:iCs/>
          <w:spacing w:val="-2"/>
        </w:rPr>
        <w:t>i</w:t>
      </w:r>
      <w:r w:rsidRPr="0001799E">
        <w:rPr>
          <w:i/>
          <w:iCs/>
          <w:spacing w:val="1"/>
        </w:rPr>
        <w:t>n</w:t>
      </w:r>
      <w:r w:rsidRPr="0001799E">
        <w:rPr>
          <w:i/>
          <w:iCs/>
        </w:rPr>
        <w:t>gs (published</w:t>
      </w:r>
      <w:r w:rsidRPr="0001799E">
        <w:rPr>
          <w:i/>
          <w:iCs/>
          <w:spacing w:val="-2"/>
        </w:rPr>
        <w:t>)</w:t>
      </w:r>
      <w:r w:rsidRPr="0001799E">
        <w:rPr>
          <w:i/>
          <w:iCs/>
        </w:rPr>
        <w:t>:</w:t>
      </w:r>
    </w:p>
    <w:p w14:paraId="2DB81CF2" w14:textId="77777777" w:rsidR="0001799E" w:rsidRPr="0001799E" w:rsidRDefault="0001799E" w:rsidP="0001799E">
      <w:pPr>
        <w:rPr>
          <w:i/>
          <w:iCs/>
          <w:sz w:val="16"/>
          <w:szCs w:val="16"/>
        </w:rPr>
      </w:pPr>
      <w:r w:rsidRPr="0001799E">
        <w:rPr>
          <w:sz w:val="16"/>
          <w:szCs w:val="16"/>
        </w:rPr>
        <w:t xml:space="preserve">J. K. Author, “Title of paper,” in </w:t>
      </w:r>
      <w:r w:rsidRPr="0001799E">
        <w:rPr>
          <w:i/>
          <w:iCs/>
          <w:sz w:val="16"/>
          <w:szCs w:val="16"/>
        </w:rPr>
        <w:t>Abbreviated Name of Conf.</w:t>
      </w:r>
      <w:r w:rsidRPr="0001799E">
        <w:rPr>
          <w:sz w:val="16"/>
          <w:szCs w:val="16"/>
        </w:rPr>
        <w:t xml:space="preserve">, City of Conf., Abbrev. State (if given), Country, year, pp. </w:t>
      </w:r>
      <w:proofErr w:type="spellStart"/>
      <w:r w:rsidRPr="0001799E">
        <w:rPr>
          <w:i/>
          <w:iCs/>
          <w:sz w:val="16"/>
          <w:szCs w:val="16"/>
        </w:rPr>
        <w:t>xxxxxx</w:t>
      </w:r>
      <w:proofErr w:type="spellEnd"/>
      <w:r w:rsidRPr="0001799E">
        <w:rPr>
          <w:i/>
          <w:iCs/>
          <w:sz w:val="16"/>
          <w:szCs w:val="16"/>
        </w:rPr>
        <w:t>.</w:t>
      </w:r>
    </w:p>
    <w:p w14:paraId="0B3B4423" w14:textId="77777777" w:rsidR="0001799E" w:rsidRPr="0001799E" w:rsidRDefault="0001799E" w:rsidP="0001799E">
      <w:pPr>
        <w:autoSpaceDE w:val="0"/>
        <w:autoSpaceDN w:val="0"/>
        <w:adjustRightInd w:val="0"/>
        <w:rPr>
          <w:rFonts w:cs="TimesNewRomanPS-ItalicMT"/>
          <w:i/>
          <w:iCs/>
        </w:rPr>
      </w:pPr>
      <w:r w:rsidRPr="0001799E">
        <w:rPr>
          <w:rFonts w:cs="TimesNewRomanPS-ItalicMT"/>
          <w:i/>
          <w:iCs/>
        </w:rPr>
        <w:t>Example:</w:t>
      </w:r>
    </w:p>
    <w:p w14:paraId="7BB1AC7B" w14:textId="77777777" w:rsidR="0001799E" w:rsidRPr="0001799E" w:rsidRDefault="0001799E" w:rsidP="0001799E">
      <w:pPr>
        <w:pStyle w:val="References"/>
      </w:pPr>
      <w:r w:rsidRPr="0001799E">
        <w:t xml:space="preserve">D. </w:t>
      </w:r>
      <w:r w:rsidRPr="0001799E">
        <w:rPr>
          <w:spacing w:val="-1"/>
        </w:rPr>
        <w:t>B</w:t>
      </w:r>
      <w:r w:rsidRPr="0001799E">
        <w:t>. Pa</w:t>
      </w:r>
      <w:r w:rsidRPr="0001799E">
        <w:rPr>
          <w:spacing w:val="-1"/>
        </w:rPr>
        <w:t>y</w:t>
      </w:r>
      <w:r w:rsidRPr="0001799E">
        <w:rPr>
          <w:spacing w:val="1"/>
        </w:rPr>
        <w:t>n</w:t>
      </w:r>
      <w:r w:rsidRPr="0001799E">
        <w:t xml:space="preserve">e </w:t>
      </w:r>
      <w:r w:rsidRPr="0001799E">
        <w:rPr>
          <w:spacing w:val="-1"/>
        </w:rPr>
        <w:t>a</w:t>
      </w:r>
      <w:r w:rsidRPr="0001799E">
        <w:t xml:space="preserve">nd </w:t>
      </w:r>
      <w:r w:rsidRPr="0001799E">
        <w:rPr>
          <w:spacing w:val="-1"/>
        </w:rPr>
        <w:t>J</w:t>
      </w:r>
      <w:r w:rsidRPr="0001799E">
        <w:t xml:space="preserve">. </w:t>
      </w:r>
      <w:r w:rsidRPr="0001799E">
        <w:rPr>
          <w:spacing w:val="-1"/>
        </w:rPr>
        <w:t>R</w:t>
      </w:r>
      <w:r w:rsidRPr="0001799E">
        <w:t>. S</w:t>
      </w:r>
      <w:r w:rsidRPr="0001799E">
        <w:rPr>
          <w:spacing w:val="-1"/>
        </w:rPr>
        <w:t>t</w:t>
      </w:r>
      <w:r w:rsidRPr="0001799E">
        <w:t>er</w:t>
      </w:r>
      <w:r w:rsidRPr="0001799E">
        <w:rPr>
          <w:spacing w:val="-1"/>
        </w:rPr>
        <w:t>n</w:t>
      </w:r>
      <w:r w:rsidRPr="0001799E">
        <w:t xml:space="preserve">, </w:t>
      </w:r>
      <w:r w:rsidRPr="0001799E">
        <w:rPr>
          <w:spacing w:val="-1"/>
        </w:rPr>
        <w:t>“</w:t>
      </w:r>
      <w:r w:rsidRPr="0001799E">
        <w:rPr>
          <w:spacing w:val="2"/>
        </w:rPr>
        <w:t>W</w:t>
      </w:r>
      <w:r w:rsidRPr="0001799E">
        <w:t>a</w:t>
      </w:r>
      <w:r w:rsidRPr="0001799E">
        <w:rPr>
          <w:spacing w:val="-1"/>
        </w:rPr>
        <w:t>v</w:t>
      </w:r>
      <w:r w:rsidRPr="0001799E">
        <w:t>ele</w:t>
      </w:r>
      <w:r w:rsidRPr="0001799E">
        <w:rPr>
          <w:spacing w:val="-1"/>
        </w:rPr>
        <w:t>n</w:t>
      </w:r>
      <w:r w:rsidRPr="0001799E">
        <w:t>g</w:t>
      </w:r>
      <w:r w:rsidRPr="0001799E">
        <w:rPr>
          <w:spacing w:val="-1"/>
        </w:rPr>
        <w:t>th</w:t>
      </w:r>
      <w:r w:rsidRPr="0001799E">
        <w:t>-sw</w:t>
      </w:r>
      <w:r w:rsidRPr="0001799E">
        <w:rPr>
          <w:spacing w:val="-1"/>
        </w:rPr>
        <w:t>it</w:t>
      </w:r>
      <w:r w:rsidRPr="0001799E">
        <w:t>ch</w:t>
      </w:r>
      <w:r w:rsidRPr="0001799E">
        <w:rPr>
          <w:spacing w:val="-1"/>
        </w:rPr>
        <w:t>e</w:t>
      </w:r>
      <w:r w:rsidRPr="0001799E">
        <w:t>d p</w:t>
      </w:r>
      <w:r w:rsidRPr="0001799E">
        <w:rPr>
          <w:spacing w:val="-1"/>
        </w:rPr>
        <w:t>a</w:t>
      </w:r>
      <w:r w:rsidRPr="0001799E">
        <w:t xml:space="preserve">s- </w:t>
      </w:r>
      <w:proofErr w:type="spellStart"/>
      <w:r w:rsidRPr="0001799E">
        <w:t>s</w:t>
      </w:r>
      <w:r w:rsidRPr="0001799E">
        <w:rPr>
          <w:spacing w:val="-1"/>
        </w:rPr>
        <w:t>i</w:t>
      </w:r>
      <w:r w:rsidRPr="0001799E">
        <w:t>vely</w:t>
      </w:r>
      <w:proofErr w:type="spellEnd"/>
      <w:r w:rsidRPr="0001799E">
        <w:rPr>
          <w:spacing w:val="1"/>
        </w:rPr>
        <w:t xml:space="preserve"> </w:t>
      </w:r>
      <w:r w:rsidRPr="0001799E">
        <w:t>cou</w:t>
      </w:r>
      <w:r w:rsidRPr="0001799E">
        <w:rPr>
          <w:spacing w:val="1"/>
        </w:rPr>
        <w:t>p</w:t>
      </w:r>
      <w:r w:rsidRPr="0001799E">
        <w:t>l</w:t>
      </w:r>
      <w:r w:rsidRPr="0001799E">
        <w:rPr>
          <w:spacing w:val="-1"/>
        </w:rPr>
        <w:t>e</w:t>
      </w:r>
      <w:r w:rsidRPr="0001799E">
        <w:t>d</w:t>
      </w:r>
      <w:r w:rsidRPr="0001799E">
        <w:rPr>
          <w:spacing w:val="1"/>
        </w:rPr>
        <w:t xml:space="preserve"> </w:t>
      </w:r>
      <w:r w:rsidRPr="0001799E">
        <w:t>s</w:t>
      </w:r>
      <w:r w:rsidRPr="0001799E">
        <w:rPr>
          <w:spacing w:val="-1"/>
        </w:rPr>
        <w:t>in</w:t>
      </w:r>
      <w:r w:rsidRPr="0001799E">
        <w:rPr>
          <w:spacing w:val="1"/>
        </w:rPr>
        <w:t>g</w:t>
      </w:r>
      <w:r w:rsidRPr="0001799E">
        <w:t>le-</w:t>
      </w:r>
      <w:r w:rsidRPr="0001799E">
        <w:rPr>
          <w:spacing w:val="-2"/>
        </w:rPr>
        <w:t>m</w:t>
      </w:r>
      <w:r w:rsidRPr="0001799E">
        <w:t>ode optical</w:t>
      </w:r>
      <w:r w:rsidRPr="0001799E">
        <w:rPr>
          <w:spacing w:val="1"/>
        </w:rPr>
        <w:t xml:space="preserve"> </w:t>
      </w:r>
      <w:r w:rsidRPr="0001799E">
        <w:t>net</w:t>
      </w:r>
      <w:r w:rsidRPr="0001799E">
        <w:rPr>
          <w:spacing w:val="-1"/>
        </w:rPr>
        <w:t>w</w:t>
      </w:r>
      <w:r w:rsidRPr="0001799E">
        <w:t>o</w:t>
      </w:r>
      <w:r w:rsidRPr="0001799E">
        <w:rPr>
          <w:spacing w:val="-1"/>
        </w:rPr>
        <w:t>r</w:t>
      </w:r>
      <w:r w:rsidRPr="0001799E">
        <w:t>k,”</w:t>
      </w:r>
      <w:r w:rsidRPr="0001799E">
        <w:rPr>
          <w:spacing w:val="2"/>
        </w:rPr>
        <w:t xml:space="preserve"> </w:t>
      </w:r>
      <w:r w:rsidRPr="0001799E">
        <w:t xml:space="preserve">in </w:t>
      </w:r>
      <w:r w:rsidRPr="0001799E">
        <w:rPr>
          <w:i/>
          <w:iCs/>
        </w:rPr>
        <w:t>Pro</w:t>
      </w:r>
      <w:r w:rsidRPr="0001799E">
        <w:rPr>
          <w:i/>
          <w:iCs/>
          <w:spacing w:val="-1"/>
        </w:rPr>
        <w:t>c</w:t>
      </w:r>
      <w:r w:rsidRPr="0001799E">
        <w:rPr>
          <w:i/>
          <w:iCs/>
        </w:rPr>
        <w:t>. I</w:t>
      </w:r>
      <w:r w:rsidRPr="0001799E">
        <w:rPr>
          <w:i/>
          <w:iCs/>
          <w:spacing w:val="-1"/>
        </w:rPr>
        <w:t>O</w:t>
      </w:r>
      <w:r w:rsidRPr="0001799E">
        <w:rPr>
          <w:i/>
          <w:iCs/>
        </w:rPr>
        <w:t>OC-E</w:t>
      </w:r>
      <w:r w:rsidRPr="0001799E">
        <w:rPr>
          <w:i/>
          <w:iCs/>
          <w:spacing w:val="-2"/>
        </w:rPr>
        <w:t>C</w:t>
      </w:r>
      <w:r w:rsidRPr="0001799E">
        <w:rPr>
          <w:i/>
          <w:iCs/>
          <w:spacing w:val="1"/>
        </w:rPr>
        <w:t>O</w:t>
      </w:r>
      <w:r w:rsidRPr="0001799E">
        <w:rPr>
          <w:i/>
          <w:iCs/>
        </w:rPr>
        <w:t xml:space="preserve">C, </w:t>
      </w:r>
      <w:r w:rsidRPr="0001799E">
        <w:rPr>
          <w:iCs/>
        </w:rPr>
        <w:t>Boston, MA, USA,</w:t>
      </w:r>
      <w:r w:rsidRPr="0001799E">
        <w:rPr>
          <w:i/>
          <w:iCs/>
          <w:spacing w:val="-1"/>
        </w:rPr>
        <w:t xml:space="preserve"> </w:t>
      </w:r>
      <w:r w:rsidRPr="0001799E">
        <w:rPr>
          <w:spacing w:val="1"/>
        </w:rPr>
        <w:t>1</w:t>
      </w:r>
      <w:r w:rsidRPr="0001799E">
        <w:t>98</w:t>
      </w:r>
      <w:r w:rsidRPr="0001799E">
        <w:rPr>
          <w:spacing w:val="1"/>
        </w:rPr>
        <w:t>5</w:t>
      </w:r>
      <w:r w:rsidRPr="0001799E">
        <w:t>,</w:t>
      </w:r>
      <w:r w:rsidRPr="0001799E">
        <w:rPr>
          <w:spacing w:val="-1"/>
        </w:rPr>
        <w:t xml:space="preserve"> </w:t>
      </w:r>
      <w:r w:rsidRPr="0001799E">
        <w:rPr>
          <w:spacing w:val="-1"/>
        </w:rPr>
        <w:br/>
      </w:r>
      <w:r w:rsidRPr="0001799E">
        <w:t>p</w:t>
      </w:r>
      <w:r w:rsidRPr="0001799E">
        <w:rPr>
          <w:spacing w:val="1"/>
        </w:rPr>
        <w:t>p</w:t>
      </w:r>
      <w:r w:rsidRPr="0001799E">
        <w:t>.</w:t>
      </w:r>
      <w:r w:rsidRPr="0001799E">
        <w:rPr>
          <w:spacing w:val="-1"/>
        </w:rPr>
        <w:t xml:space="preserve"> </w:t>
      </w:r>
      <w:r w:rsidRPr="0001799E">
        <w:t>5</w:t>
      </w:r>
      <w:r w:rsidRPr="0001799E">
        <w:rPr>
          <w:spacing w:val="1"/>
        </w:rPr>
        <w:t>8</w:t>
      </w:r>
      <w:r w:rsidRPr="0001799E">
        <w:t>5–</w:t>
      </w:r>
      <w:r w:rsidRPr="0001799E">
        <w:rPr>
          <w:spacing w:val="1"/>
        </w:rPr>
        <w:t>5</w:t>
      </w:r>
      <w:r w:rsidRPr="0001799E">
        <w:t>9</w:t>
      </w:r>
      <w:r w:rsidRPr="0001799E">
        <w:rPr>
          <w:spacing w:val="1"/>
        </w:rPr>
        <w:t>0</w:t>
      </w:r>
      <w:r w:rsidRPr="0001799E">
        <w:t>.</w:t>
      </w:r>
    </w:p>
    <w:p w14:paraId="6A32EC9B" w14:textId="77777777" w:rsidR="0001799E" w:rsidRPr="0001799E" w:rsidRDefault="0001799E" w:rsidP="0001799E">
      <w:pPr>
        <w:widowControl w:val="0"/>
        <w:autoSpaceDE w:val="0"/>
        <w:autoSpaceDN w:val="0"/>
        <w:adjustRightInd w:val="0"/>
        <w:ind w:right="-20"/>
      </w:pPr>
      <w:r w:rsidRPr="0001799E">
        <w:rPr>
          <w:i/>
          <w:iCs/>
        </w:rPr>
        <w:t>Example for p</w:t>
      </w:r>
      <w:r w:rsidRPr="0001799E">
        <w:rPr>
          <w:i/>
          <w:iCs/>
          <w:spacing w:val="-1"/>
        </w:rPr>
        <w:t>a</w:t>
      </w:r>
      <w:r w:rsidRPr="0001799E">
        <w:rPr>
          <w:i/>
          <w:iCs/>
        </w:rPr>
        <w:t>pers</w:t>
      </w:r>
      <w:r w:rsidRPr="0001799E">
        <w:rPr>
          <w:i/>
          <w:iCs/>
          <w:spacing w:val="1"/>
        </w:rPr>
        <w:t xml:space="preserve"> </w:t>
      </w:r>
      <w:r w:rsidRPr="0001799E">
        <w:rPr>
          <w:i/>
          <w:iCs/>
          <w:spacing w:val="-1"/>
        </w:rPr>
        <w:t>p</w:t>
      </w:r>
      <w:r w:rsidRPr="0001799E">
        <w:rPr>
          <w:i/>
          <w:iCs/>
        </w:rPr>
        <w:t>resen</w:t>
      </w:r>
      <w:r w:rsidRPr="0001799E">
        <w:rPr>
          <w:i/>
          <w:iCs/>
          <w:spacing w:val="-2"/>
        </w:rPr>
        <w:t>t</w:t>
      </w:r>
      <w:r w:rsidRPr="0001799E">
        <w:rPr>
          <w:i/>
          <w:iCs/>
        </w:rPr>
        <w:t>ed</w:t>
      </w:r>
      <w:r w:rsidRPr="0001799E">
        <w:rPr>
          <w:i/>
          <w:iCs/>
          <w:spacing w:val="-1"/>
        </w:rPr>
        <w:t xml:space="preserve"> </w:t>
      </w:r>
      <w:r w:rsidRPr="0001799E">
        <w:rPr>
          <w:i/>
          <w:iCs/>
        </w:rPr>
        <w:t xml:space="preserve">at </w:t>
      </w:r>
      <w:r w:rsidRPr="0001799E">
        <w:rPr>
          <w:i/>
          <w:iCs/>
          <w:spacing w:val="-1"/>
        </w:rPr>
        <w:t>co</w:t>
      </w:r>
      <w:r w:rsidRPr="0001799E">
        <w:rPr>
          <w:i/>
          <w:iCs/>
        </w:rPr>
        <w:t>n</w:t>
      </w:r>
      <w:r w:rsidRPr="0001799E">
        <w:rPr>
          <w:i/>
          <w:iCs/>
          <w:spacing w:val="-1"/>
        </w:rPr>
        <w:t>f</w:t>
      </w:r>
      <w:r w:rsidRPr="0001799E">
        <w:rPr>
          <w:i/>
          <w:iCs/>
        </w:rPr>
        <w:t>ere</w:t>
      </w:r>
      <w:r w:rsidRPr="0001799E">
        <w:rPr>
          <w:i/>
          <w:iCs/>
          <w:spacing w:val="-1"/>
        </w:rPr>
        <w:t>n</w:t>
      </w:r>
      <w:r w:rsidRPr="0001799E">
        <w:rPr>
          <w:i/>
          <w:iCs/>
        </w:rPr>
        <w:t>ces</w:t>
      </w:r>
      <w:r w:rsidRPr="0001799E">
        <w:rPr>
          <w:i/>
          <w:iCs/>
          <w:spacing w:val="1"/>
        </w:rPr>
        <w:t xml:space="preserve"> </w:t>
      </w:r>
      <w:r w:rsidRPr="0001799E">
        <w:rPr>
          <w:i/>
          <w:iCs/>
          <w:spacing w:val="-1"/>
        </w:rPr>
        <w:lastRenderedPageBreak/>
        <w:t>(</w:t>
      </w:r>
      <w:r w:rsidRPr="0001799E">
        <w:rPr>
          <w:i/>
          <w:iCs/>
          <w:spacing w:val="1"/>
        </w:rPr>
        <w:t>u</w:t>
      </w:r>
      <w:r w:rsidRPr="0001799E">
        <w:rPr>
          <w:i/>
          <w:iCs/>
          <w:spacing w:val="-1"/>
        </w:rPr>
        <w:t>np</w:t>
      </w:r>
      <w:r w:rsidRPr="0001799E">
        <w:rPr>
          <w:i/>
          <w:iCs/>
        </w:rPr>
        <w:t>ub</w:t>
      </w:r>
      <w:r w:rsidRPr="0001799E">
        <w:rPr>
          <w:i/>
          <w:iCs/>
          <w:spacing w:val="-1"/>
        </w:rPr>
        <w:t>lish</w:t>
      </w:r>
      <w:r w:rsidRPr="0001799E">
        <w:rPr>
          <w:i/>
          <w:iCs/>
        </w:rPr>
        <w:t>ed</w:t>
      </w:r>
      <w:r w:rsidRPr="0001799E">
        <w:rPr>
          <w:i/>
          <w:iCs/>
          <w:spacing w:val="-2"/>
        </w:rPr>
        <w:t>)</w:t>
      </w:r>
      <w:r w:rsidRPr="0001799E">
        <w:rPr>
          <w:i/>
          <w:iCs/>
        </w:rPr>
        <w:t>:</w:t>
      </w:r>
    </w:p>
    <w:p w14:paraId="3EABF550" w14:textId="77777777" w:rsidR="0001799E" w:rsidRPr="0001799E" w:rsidRDefault="0001799E" w:rsidP="0001799E">
      <w:pPr>
        <w:pStyle w:val="References"/>
      </w:pPr>
      <w:r w:rsidRPr="0001799E">
        <w:t>D.</w:t>
      </w:r>
      <w:r w:rsidRPr="0001799E">
        <w:rPr>
          <w:spacing w:val="20"/>
        </w:rPr>
        <w:t xml:space="preserve"> </w:t>
      </w:r>
      <w:proofErr w:type="spellStart"/>
      <w:r w:rsidRPr="0001799E">
        <w:rPr>
          <w:spacing w:val="-1"/>
        </w:rPr>
        <w:t>E</w:t>
      </w:r>
      <w:r w:rsidRPr="0001799E">
        <w:rPr>
          <w:spacing w:val="1"/>
        </w:rPr>
        <w:t>b</w:t>
      </w:r>
      <w:r w:rsidRPr="0001799E">
        <w:rPr>
          <w:spacing w:val="-1"/>
        </w:rPr>
        <w:t>e</w:t>
      </w:r>
      <w:r w:rsidRPr="0001799E">
        <w:rPr>
          <w:spacing w:val="1"/>
        </w:rPr>
        <w:t>h</w:t>
      </w:r>
      <w:r w:rsidRPr="0001799E">
        <w:t>a</w:t>
      </w:r>
      <w:r w:rsidRPr="0001799E">
        <w:rPr>
          <w:spacing w:val="-1"/>
        </w:rPr>
        <w:t>r</w:t>
      </w:r>
      <w:r w:rsidRPr="0001799E">
        <w:t>d</w:t>
      </w:r>
      <w:proofErr w:type="spellEnd"/>
      <w:r w:rsidRPr="0001799E">
        <w:rPr>
          <w:spacing w:val="20"/>
        </w:rPr>
        <w:t xml:space="preserve"> </w:t>
      </w:r>
      <w:r w:rsidRPr="0001799E">
        <w:rPr>
          <w:spacing w:val="-1"/>
        </w:rPr>
        <w:t>an</w:t>
      </w:r>
      <w:r w:rsidRPr="0001799E">
        <w:t>d</w:t>
      </w:r>
      <w:r w:rsidRPr="0001799E">
        <w:rPr>
          <w:spacing w:val="20"/>
        </w:rPr>
        <w:t xml:space="preserve"> </w:t>
      </w:r>
      <w:r w:rsidRPr="0001799E">
        <w:t>E.</w:t>
      </w:r>
      <w:r w:rsidRPr="0001799E">
        <w:rPr>
          <w:spacing w:val="19"/>
        </w:rPr>
        <w:t xml:space="preserve"> </w:t>
      </w:r>
      <w:r w:rsidRPr="0001799E">
        <w:rPr>
          <w:spacing w:val="-1"/>
        </w:rPr>
        <w:t>V</w:t>
      </w:r>
      <w:r w:rsidRPr="0001799E">
        <w:t>og</w:t>
      </w:r>
      <w:r w:rsidRPr="0001799E">
        <w:rPr>
          <w:spacing w:val="-1"/>
        </w:rPr>
        <w:t>e</w:t>
      </w:r>
      <w:r w:rsidRPr="0001799E">
        <w:t>s,</w:t>
      </w:r>
      <w:r w:rsidRPr="0001799E">
        <w:rPr>
          <w:spacing w:val="20"/>
        </w:rPr>
        <w:t xml:space="preserve"> </w:t>
      </w:r>
      <w:r w:rsidRPr="0001799E">
        <w:rPr>
          <w:spacing w:val="-1"/>
        </w:rPr>
        <w:t>“</w:t>
      </w:r>
      <w:r w:rsidRPr="0001799E">
        <w:t>Di</w:t>
      </w:r>
      <w:r w:rsidRPr="0001799E">
        <w:rPr>
          <w:spacing w:val="1"/>
        </w:rPr>
        <w:t>g</w:t>
      </w:r>
      <w:r w:rsidRPr="0001799E">
        <w:t>ital</w:t>
      </w:r>
      <w:r w:rsidRPr="0001799E">
        <w:rPr>
          <w:spacing w:val="19"/>
        </w:rPr>
        <w:t xml:space="preserve"> </w:t>
      </w:r>
      <w:r w:rsidRPr="0001799E">
        <w:t>single</w:t>
      </w:r>
      <w:r w:rsidRPr="0001799E">
        <w:rPr>
          <w:spacing w:val="19"/>
        </w:rPr>
        <w:t xml:space="preserve"> </w:t>
      </w:r>
      <w:r w:rsidRPr="0001799E">
        <w:t>sideb</w:t>
      </w:r>
      <w:r w:rsidRPr="0001799E">
        <w:rPr>
          <w:spacing w:val="-1"/>
        </w:rPr>
        <w:t>an</w:t>
      </w:r>
      <w:r w:rsidRPr="0001799E">
        <w:t>d</w:t>
      </w:r>
      <w:r w:rsidRPr="0001799E">
        <w:rPr>
          <w:spacing w:val="20"/>
        </w:rPr>
        <w:t xml:space="preserve"> </w:t>
      </w:r>
      <w:r w:rsidRPr="0001799E">
        <w:t>dete</w:t>
      </w:r>
      <w:r w:rsidRPr="0001799E">
        <w:rPr>
          <w:spacing w:val="-1"/>
        </w:rPr>
        <w:t>cti</w:t>
      </w:r>
      <w:r w:rsidRPr="0001799E">
        <w:t>on</w:t>
      </w:r>
      <w:r w:rsidRPr="0001799E">
        <w:rPr>
          <w:spacing w:val="1"/>
        </w:rPr>
        <w:t xml:space="preserve"> </w:t>
      </w:r>
      <w:r w:rsidRPr="0001799E">
        <w:t>f</w:t>
      </w:r>
      <w:r w:rsidRPr="0001799E">
        <w:rPr>
          <w:spacing w:val="-1"/>
        </w:rPr>
        <w:t>o</w:t>
      </w:r>
      <w:r w:rsidRPr="0001799E">
        <w:t>r</w:t>
      </w:r>
      <w:r w:rsidRPr="0001799E">
        <w:rPr>
          <w:spacing w:val="1"/>
        </w:rPr>
        <w:t xml:space="preserve"> </w:t>
      </w:r>
      <w:r w:rsidRPr="0001799E">
        <w:rPr>
          <w:spacing w:val="-1"/>
        </w:rPr>
        <w:t>i</w:t>
      </w:r>
      <w:r w:rsidRPr="0001799E">
        <w:rPr>
          <w:spacing w:val="1"/>
        </w:rPr>
        <w:t>n</w:t>
      </w:r>
      <w:r w:rsidRPr="0001799E">
        <w:rPr>
          <w:spacing w:val="-1"/>
        </w:rPr>
        <w:t>t</w:t>
      </w:r>
      <w:r w:rsidRPr="0001799E">
        <w:t>e</w:t>
      </w:r>
      <w:r w:rsidRPr="0001799E">
        <w:rPr>
          <w:spacing w:val="-1"/>
        </w:rPr>
        <w:t>r</w:t>
      </w:r>
      <w:r w:rsidRPr="0001799E">
        <w:t>f</w:t>
      </w:r>
      <w:r w:rsidRPr="0001799E">
        <w:rPr>
          <w:spacing w:val="-1"/>
        </w:rPr>
        <w:t>e</w:t>
      </w:r>
      <w:r w:rsidRPr="0001799E">
        <w:t>ro</w:t>
      </w:r>
      <w:r w:rsidRPr="0001799E">
        <w:rPr>
          <w:spacing w:val="-2"/>
        </w:rPr>
        <w:t>m</w:t>
      </w:r>
      <w:r w:rsidRPr="0001799E">
        <w:t>etr</w:t>
      </w:r>
      <w:r w:rsidRPr="0001799E">
        <w:rPr>
          <w:spacing w:val="-1"/>
        </w:rPr>
        <w:t>i</w:t>
      </w:r>
      <w:r w:rsidRPr="0001799E">
        <w:t>c</w:t>
      </w:r>
      <w:r w:rsidRPr="0001799E">
        <w:rPr>
          <w:spacing w:val="1"/>
        </w:rPr>
        <w:t xml:space="preserve"> </w:t>
      </w:r>
      <w:r w:rsidRPr="0001799E">
        <w:t>sens</w:t>
      </w:r>
      <w:r w:rsidRPr="0001799E">
        <w:rPr>
          <w:spacing w:val="-1"/>
        </w:rPr>
        <w:t>o</w:t>
      </w:r>
      <w:r w:rsidRPr="0001799E">
        <w:t>rs,”</w:t>
      </w:r>
      <w:r w:rsidRPr="0001799E">
        <w:rPr>
          <w:spacing w:val="1"/>
        </w:rPr>
        <w:t xml:space="preserve"> </w:t>
      </w:r>
      <w:r w:rsidRPr="0001799E">
        <w:rPr>
          <w:spacing w:val="-1"/>
        </w:rPr>
        <w:t>p</w:t>
      </w:r>
      <w:r w:rsidRPr="0001799E">
        <w:t>res</w:t>
      </w:r>
      <w:r w:rsidRPr="0001799E">
        <w:rPr>
          <w:spacing w:val="-1"/>
        </w:rPr>
        <w:t>e</w:t>
      </w:r>
      <w:r w:rsidRPr="0001799E">
        <w:rPr>
          <w:spacing w:val="1"/>
        </w:rPr>
        <w:t>n</w:t>
      </w:r>
      <w:r w:rsidRPr="0001799E">
        <w:rPr>
          <w:spacing w:val="-1"/>
        </w:rPr>
        <w:t>t</w:t>
      </w:r>
      <w:r w:rsidRPr="0001799E">
        <w:t>ed</w:t>
      </w:r>
      <w:r w:rsidRPr="0001799E">
        <w:rPr>
          <w:spacing w:val="1"/>
        </w:rPr>
        <w:t xml:space="preserve"> </w:t>
      </w:r>
      <w:r w:rsidRPr="0001799E">
        <w:t xml:space="preserve">at </w:t>
      </w:r>
      <w:r w:rsidRPr="0001799E">
        <w:rPr>
          <w:spacing w:val="-1"/>
        </w:rPr>
        <w:t>t</w:t>
      </w:r>
      <w:r w:rsidRPr="0001799E">
        <w:rPr>
          <w:spacing w:val="1"/>
        </w:rPr>
        <w:t>h</w:t>
      </w:r>
      <w:r w:rsidRPr="0001799E">
        <w:t>e</w:t>
      </w:r>
      <w:r w:rsidRPr="0001799E">
        <w:rPr>
          <w:spacing w:val="1"/>
        </w:rPr>
        <w:t xml:space="preserve"> </w:t>
      </w:r>
      <w:r w:rsidRPr="0001799E">
        <w:rPr>
          <w:i/>
        </w:rPr>
        <w:t>2nd</w:t>
      </w:r>
      <w:r w:rsidRPr="0001799E">
        <w:rPr>
          <w:i/>
          <w:spacing w:val="1"/>
        </w:rPr>
        <w:t xml:space="preserve"> </w:t>
      </w:r>
      <w:r w:rsidRPr="0001799E">
        <w:rPr>
          <w:i/>
          <w:spacing w:val="-1"/>
        </w:rPr>
        <w:t>I</w:t>
      </w:r>
      <w:r w:rsidRPr="0001799E">
        <w:rPr>
          <w:i/>
          <w:spacing w:val="1"/>
        </w:rPr>
        <w:t>n</w:t>
      </w:r>
      <w:r w:rsidRPr="0001799E">
        <w:rPr>
          <w:i/>
          <w:spacing w:val="-1"/>
        </w:rPr>
        <w:t>t</w:t>
      </w:r>
      <w:r w:rsidRPr="0001799E">
        <w:rPr>
          <w:i/>
        </w:rPr>
        <w:t>. C</w:t>
      </w:r>
      <w:r w:rsidRPr="0001799E">
        <w:rPr>
          <w:i/>
          <w:spacing w:val="1"/>
        </w:rPr>
        <w:t>o</w:t>
      </w:r>
      <w:r w:rsidRPr="0001799E">
        <w:rPr>
          <w:i/>
        </w:rPr>
        <w:t>n</w:t>
      </w:r>
      <w:r w:rsidRPr="0001799E">
        <w:rPr>
          <w:i/>
          <w:spacing w:val="1"/>
        </w:rPr>
        <w:t>f</w:t>
      </w:r>
      <w:r w:rsidRPr="0001799E">
        <w:rPr>
          <w:i/>
        </w:rPr>
        <w:t>.</w:t>
      </w:r>
      <w:r w:rsidRPr="0001799E">
        <w:rPr>
          <w:i/>
          <w:spacing w:val="15"/>
        </w:rPr>
        <w:t xml:space="preserve"> </w:t>
      </w:r>
      <w:r w:rsidRPr="0001799E">
        <w:rPr>
          <w:i/>
          <w:spacing w:val="1"/>
        </w:rPr>
        <w:t>Op</w:t>
      </w:r>
      <w:r w:rsidRPr="0001799E">
        <w:rPr>
          <w:i/>
        </w:rPr>
        <w:t>tical</w:t>
      </w:r>
      <w:r w:rsidRPr="0001799E">
        <w:rPr>
          <w:i/>
          <w:spacing w:val="15"/>
        </w:rPr>
        <w:t xml:space="preserve"> </w:t>
      </w:r>
      <w:r w:rsidRPr="0001799E">
        <w:rPr>
          <w:i/>
        </w:rPr>
        <w:t>Fi</w:t>
      </w:r>
      <w:r w:rsidRPr="0001799E">
        <w:rPr>
          <w:i/>
          <w:spacing w:val="1"/>
        </w:rPr>
        <w:t>b</w:t>
      </w:r>
      <w:r w:rsidRPr="0001799E">
        <w:rPr>
          <w:i/>
        </w:rPr>
        <w:t>er</w:t>
      </w:r>
      <w:r w:rsidRPr="0001799E">
        <w:rPr>
          <w:i/>
          <w:spacing w:val="15"/>
        </w:rPr>
        <w:t xml:space="preserve"> </w:t>
      </w:r>
      <w:r w:rsidRPr="0001799E">
        <w:rPr>
          <w:i/>
        </w:rPr>
        <w:t>Senso</w:t>
      </w:r>
      <w:r w:rsidRPr="0001799E">
        <w:rPr>
          <w:i/>
          <w:spacing w:val="1"/>
        </w:rPr>
        <w:t>r</w:t>
      </w:r>
      <w:r w:rsidRPr="0001799E">
        <w:rPr>
          <w:i/>
        </w:rPr>
        <w:t>s,</w:t>
      </w:r>
      <w:r w:rsidRPr="0001799E">
        <w:rPr>
          <w:spacing w:val="15"/>
        </w:rPr>
        <w:t xml:space="preserve"> </w:t>
      </w:r>
      <w:r w:rsidRPr="0001799E">
        <w:t>St</w:t>
      </w:r>
      <w:r w:rsidRPr="0001799E">
        <w:rPr>
          <w:spacing w:val="1"/>
        </w:rPr>
        <w:t>u</w:t>
      </w:r>
      <w:r w:rsidRPr="0001799E">
        <w:t>tt</w:t>
      </w:r>
      <w:r w:rsidRPr="0001799E">
        <w:rPr>
          <w:spacing w:val="1"/>
        </w:rPr>
        <w:t>g</w:t>
      </w:r>
      <w:r w:rsidRPr="0001799E">
        <w:t>a</w:t>
      </w:r>
      <w:r w:rsidRPr="0001799E">
        <w:rPr>
          <w:spacing w:val="1"/>
        </w:rPr>
        <w:t>r</w:t>
      </w:r>
      <w:r w:rsidRPr="0001799E">
        <w:t>t,</w:t>
      </w:r>
      <w:r w:rsidRPr="0001799E">
        <w:rPr>
          <w:spacing w:val="15"/>
        </w:rPr>
        <w:t xml:space="preserve"> </w:t>
      </w:r>
      <w:r w:rsidRPr="0001799E">
        <w:rPr>
          <w:spacing w:val="1"/>
        </w:rPr>
        <w:t>G</w:t>
      </w:r>
      <w:r w:rsidRPr="0001799E">
        <w:rPr>
          <w:spacing w:val="-1"/>
        </w:rPr>
        <w:t>e</w:t>
      </w:r>
      <w:r w:rsidRPr="0001799E">
        <w:t>rma</w:t>
      </w:r>
      <w:r w:rsidRPr="0001799E">
        <w:rPr>
          <w:spacing w:val="1"/>
        </w:rPr>
        <w:t>n</w:t>
      </w:r>
      <w:r w:rsidRPr="0001799E">
        <w:t>y,</w:t>
      </w:r>
      <w:r w:rsidRPr="0001799E">
        <w:rPr>
          <w:spacing w:val="16"/>
        </w:rPr>
        <w:t xml:space="preserve"> </w:t>
      </w:r>
      <w:r w:rsidRPr="0001799E">
        <w:t>Ja</w:t>
      </w:r>
      <w:r w:rsidRPr="0001799E">
        <w:rPr>
          <w:spacing w:val="1"/>
        </w:rPr>
        <w:t>n</w:t>
      </w:r>
      <w:r w:rsidRPr="0001799E">
        <w:t>.</w:t>
      </w:r>
      <w:r w:rsidRPr="0001799E">
        <w:rPr>
          <w:spacing w:val="15"/>
        </w:rPr>
        <w:t xml:space="preserve"> </w:t>
      </w:r>
      <w:r w:rsidRPr="0001799E">
        <w:t>2</w:t>
      </w:r>
      <w:r w:rsidRPr="0001799E">
        <w:rPr>
          <w:spacing w:val="1"/>
        </w:rPr>
        <w:t>-</w:t>
      </w:r>
      <w:r w:rsidRPr="0001799E">
        <w:t xml:space="preserve">5, </w:t>
      </w:r>
      <w:r w:rsidRPr="0001799E">
        <w:rPr>
          <w:spacing w:val="1"/>
        </w:rPr>
        <w:t>1</w:t>
      </w:r>
      <w:r w:rsidRPr="0001799E">
        <w:t>98</w:t>
      </w:r>
      <w:r w:rsidRPr="0001799E">
        <w:rPr>
          <w:spacing w:val="1"/>
        </w:rPr>
        <w:t>4</w:t>
      </w:r>
      <w:r w:rsidRPr="0001799E">
        <w:t>.</w:t>
      </w:r>
    </w:p>
    <w:p w14:paraId="65EED354" w14:textId="77777777" w:rsidR="0001799E" w:rsidRPr="0001799E" w:rsidRDefault="0001799E" w:rsidP="0001799E">
      <w:pPr>
        <w:widowControl w:val="0"/>
        <w:autoSpaceDE w:val="0"/>
        <w:autoSpaceDN w:val="0"/>
        <w:adjustRightInd w:val="0"/>
        <w:spacing w:before="6" w:line="140" w:lineRule="exact"/>
        <w:rPr>
          <w:sz w:val="14"/>
          <w:szCs w:val="14"/>
        </w:rPr>
      </w:pPr>
    </w:p>
    <w:p w14:paraId="162E327B" w14:textId="77777777" w:rsidR="0001799E" w:rsidRPr="0001799E" w:rsidRDefault="0001799E" w:rsidP="0001799E">
      <w:pPr>
        <w:autoSpaceDE w:val="0"/>
        <w:autoSpaceDN w:val="0"/>
        <w:adjustRightInd w:val="0"/>
        <w:rPr>
          <w:rFonts w:cs="TimesNewRomanPS-ItalicMT"/>
          <w:i/>
          <w:iCs/>
        </w:rPr>
      </w:pPr>
      <w:r w:rsidRPr="0001799E">
        <w:rPr>
          <w:rFonts w:cs="TimesNewRomanPS-ItalicMT"/>
          <w:i/>
          <w:iCs/>
        </w:rPr>
        <w:t>Basic format</w:t>
      </w:r>
      <w:r w:rsidRPr="0001799E">
        <w:rPr>
          <w:i/>
          <w:iCs/>
          <w:spacing w:val="1"/>
        </w:rPr>
        <w:t xml:space="preserve"> for </w:t>
      </w:r>
      <w:r w:rsidRPr="0001799E">
        <w:rPr>
          <w:i/>
          <w:iCs/>
          <w:spacing w:val="-1"/>
        </w:rPr>
        <w:t>p</w:t>
      </w:r>
      <w:r w:rsidRPr="0001799E">
        <w:rPr>
          <w:i/>
          <w:iCs/>
          <w:spacing w:val="1"/>
        </w:rPr>
        <w:t>a</w:t>
      </w:r>
      <w:r w:rsidRPr="0001799E">
        <w:rPr>
          <w:i/>
          <w:iCs/>
          <w:spacing w:val="-1"/>
        </w:rPr>
        <w:t>te</w:t>
      </w:r>
      <w:r w:rsidRPr="0001799E">
        <w:rPr>
          <w:i/>
          <w:iCs/>
          <w:spacing w:val="1"/>
        </w:rPr>
        <w:t>n</w:t>
      </w:r>
      <w:r w:rsidRPr="0001799E">
        <w:rPr>
          <w:i/>
          <w:iCs/>
          <w:spacing w:val="-1"/>
        </w:rPr>
        <w:t>ts</w:t>
      </w:r>
      <w:r w:rsidRPr="0001799E">
        <w:rPr>
          <w:rFonts w:cs="TimesNewRomanPS-ItalicMT"/>
          <w:i/>
          <w:iCs/>
        </w:rPr>
        <w:t>:</w:t>
      </w:r>
    </w:p>
    <w:p w14:paraId="055360EB" w14:textId="77777777" w:rsidR="0001799E" w:rsidRPr="0001799E" w:rsidRDefault="0001799E" w:rsidP="0001799E">
      <w:pPr>
        <w:rPr>
          <w:sz w:val="16"/>
          <w:szCs w:val="16"/>
        </w:rPr>
      </w:pPr>
      <w:r w:rsidRPr="0001799E">
        <w:rPr>
          <w:sz w:val="16"/>
          <w:szCs w:val="16"/>
        </w:rPr>
        <w:t xml:space="preserve">J. K. Author, “Title of patent,” U.S. Patent </w:t>
      </w:r>
      <w:r w:rsidRPr="0001799E">
        <w:rPr>
          <w:i/>
          <w:iCs/>
          <w:sz w:val="16"/>
          <w:szCs w:val="16"/>
        </w:rPr>
        <w:t xml:space="preserve">x xxx </w:t>
      </w:r>
      <w:proofErr w:type="spellStart"/>
      <w:r w:rsidRPr="0001799E">
        <w:rPr>
          <w:i/>
          <w:iCs/>
          <w:sz w:val="16"/>
          <w:szCs w:val="16"/>
        </w:rPr>
        <w:t>xxx</w:t>
      </w:r>
      <w:proofErr w:type="spellEnd"/>
      <w:r w:rsidRPr="0001799E">
        <w:rPr>
          <w:sz w:val="16"/>
          <w:szCs w:val="16"/>
        </w:rPr>
        <w:t>, Abbrev. Month, day, year.</w:t>
      </w:r>
    </w:p>
    <w:p w14:paraId="6AB9CEBE" w14:textId="77777777" w:rsidR="0001799E" w:rsidRPr="0001799E" w:rsidRDefault="0001799E" w:rsidP="0001799E">
      <w:pPr>
        <w:widowControl w:val="0"/>
        <w:autoSpaceDE w:val="0"/>
        <w:autoSpaceDN w:val="0"/>
        <w:adjustRightInd w:val="0"/>
        <w:ind w:right="-20"/>
        <w:rPr>
          <w:i/>
        </w:rPr>
      </w:pPr>
      <w:r w:rsidRPr="0001799E">
        <w:rPr>
          <w:rFonts w:cs="TimesNewRomanPSMT"/>
          <w:i/>
        </w:rPr>
        <w:t>Example:</w:t>
      </w:r>
    </w:p>
    <w:p w14:paraId="753D31C7" w14:textId="77777777" w:rsidR="0001799E" w:rsidRPr="0001799E" w:rsidRDefault="0001799E" w:rsidP="0001799E">
      <w:pPr>
        <w:pStyle w:val="References"/>
      </w:pPr>
      <w:r w:rsidRPr="0001799E">
        <w:t xml:space="preserve">G. </w:t>
      </w:r>
      <w:proofErr w:type="spellStart"/>
      <w:r w:rsidRPr="0001799E">
        <w:rPr>
          <w:spacing w:val="-2"/>
        </w:rPr>
        <w:t>B</w:t>
      </w:r>
      <w:r w:rsidRPr="0001799E">
        <w:t>randli</w:t>
      </w:r>
      <w:proofErr w:type="spellEnd"/>
      <w:r w:rsidRPr="0001799E">
        <w:t xml:space="preserve"> and M. Di</w:t>
      </w:r>
      <w:r w:rsidRPr="0001799E">
        <w:rPr>
          <w:spacing w:val="-1"/>
        </w:rPr>
        <w:t>c</w:t>
      </w:r>
      <w:r w:rsidRPr="0001799E">
        <w:rPr>
          <w:spacing w:val="1"/>
        </w:rPr>
        <w:t>k</w:t>
      </w:r>
      <w:r w:rsidRPr="0001799E">
        <w:t>, “</w:t>
      </w:r>
      <w:r w:rsidRPr="0001799E">
        <w:rPr>
          <w:spacing w:val="1"/>
        </w:rPr>
        <w:t>A</w:t>
      </w:r>
      <w:r w:rsidRPr="0001799E">
        <w:t>l</w:t>
      </w:r>
      <w:r w:rsidRPr="0001799E">
        <w:rPr>
          <w:spacing w:val="-2"/>
        </w:rPr>
        <w:t>t</w:t>
      </w:r>
      <w:r w:rsidRPr="0001799E">
        <w:t>er</w:t>
      </w:r>
      <w:r w:rsidRPr="0001799E">
        <w:rPr>
          <w:spacing w:val="1"/>
        </w:rPr>
        <w:t>n</w:t>
      </w:r>
      <w:r w:rsidRPr="0001799E">
        <w:t>ating</w:t>
      </w:r>
      <w:r w:rsidRPr="0001799E">
        <w:rPr>
          <w:spacing w:val="1"/>
        </w:rPr>
        <w:t xml:space="preserve"> </w:t>
      </w:r>
      <w:r w:rsidRPr="0001799E">
        <w:t>c</w:t>
      </w:r>
      <w:r w:rsidRPr="0001799E">
        <w:rPr>
          <w:spacing w:val="1"/>
        </w:rPr>
        <w:t>u</w:t>
      </w:r>
      <w:r w:rsidRPr="0001799E">
        <w:t>rrent fed power sup</w:t>
      </w:r>
      <w:r w:rsidRPr="0001799E">
        <w:rPr>
          <w:spacing w:val="1"/>
        </w:rPr>
        <w:t>p</w:t>
      </w:r>
      <w:r w:rsidRPr="0001799E">
        <w:t>ly,”</w:t>
      </w:r>
      <w:r w:rsidR="0035702D">
        <w:rPr>
          <w:spacing w:val="-1"/>
        </w:rPr>
        <w:t xml:space="preserve"> </w:t>
      </w:r>
      <w:r w:rsidRPr="0001799E">
        <w:t>U</w:t>
      </w:r>
      <w:r w:rsidRPr="0001799E">
        <w:rPr>
          <w:spacing w:val="-1"/>
        </w:rPr>
        <w:t>.</w:t>
      </w:r>
      <w:r w:rsidRPr="0001799E">
        <w:t>S.</w:t>
      </w:r>
      <w:r w:rsidRPr="0001799E">
        <w:rPr>
          <w:spacing w:val="-1"/>
        </w:rPr>
        <w:t xml:space="preserve"> </w:t>
      </w:r>
      <w:r w:rsidRPr="0001799E">
        <w:t>Pate</w:t>
      </w:r>
      <w:r w:rsidRPr="0001799E">
        <w:rPr>
          <w:spacing w:val="1"/>
        </w:rPr>
        <w:t>n</w:t>
      </w:r>
      <w:r w:rsidRPr="0001799E">
        <w:t>t 4 084 2</w:t>
      </w:r>
      <w:r w:rsidRPr="0001799E">
        <w:rPr>
          <w:spacing w:val="1"/>
        </w:rPr>
        <w:t>1</w:t>
      </w:r>
      <w:r w:rsidRPr="0001799E">
        <w:t>7,</w:t>
      </w:r>
      <w:r w:rsidRPr="0001799E">
        <w:rPr>
          <w:spacing w:val="-1"/>
        </w:rPr>
        <w:t xml:space="preserve"> </w:t>
      </w:r>
      <w:r w:rsidRPr="0001799E">
        <w:t>N</w:t>
      </w:r>
      <w:r w:rsidRPr="0001799E">
        <w:rPr>
          <w:spacing w:val="-1"/>
        </w:rPr>
        <w:t>o</w:t>
      </w:r>
      <w:r w:rsidRPr="0001799E">
        <w:rPr>
          <w:spacing w:val="1"/>
        </w:rPr>
        <w:t>v</w:t>
      </w:r>
      <w:r w:rsidRPr="0001799E">
        <w:t>.</w:t>
      </w:r>
      <w:r w:rsidRPr="0001799E">
        <w:rPr>
          <w:spacing w:val="-1"/>
        </w:rPr>
        <w:t xml:space="preserve"> </w:t>
      </w:r>
      <w:r w:rsidRPr="0001799E">
        <w:t>4,</w:t>
      </w:r>
      <w:r w:rsidRPr="0001799E">
        <w:rPr>
          <w:spacing w:val="-1"/>
        </w:rPr>
        <w:t xml:space="preserve"> </w:t>
      </w:r>
      <w:r w:rsidRPr="0001799E">
        <w:rPr>
          <w:spacing w:val="1"/>
        </w:rPr>
        <w:t>1</w:t>
      </w:r>
      <w:r w:rsidRPr="0001799E">
        <w:rPr>
          <w:spacing w:val="-1"/>
        </w:rPr>
        <w:t>9</w:t>
      </w:r>
      <w:r w:rsidRPr="0001799E">
        <w:rPr>
          <w:spacing w:val="1"/>
        </w:rPr>
        <w:t>7</w:t>
      </w:r>
      <w:r w:rsidRPr="0001799E">
        <w:rPr>
          <w:spacing w:val="-1"/>
        </w:rPr>
        <w:t>8</w:t>
      </w:r>
      <w:r w:rsidRPr="0001799E">
        <w:t>.</w:t>
      </w:r>
    </w:p>
    <w:p w14:paraId="47AB8891" w14:textId="77777777" w:rsidR="0001799E" w:rsidRPr="0001799E" w:rsidRDefault="0001799E" w:rsidP="0001799E">
      <w:pPr>
        <w:pStyle w:val="References"/>
        <w:numPr>
          <w:ilvl w:val="0"/>
          <w:numId w:val="0"/>
        </w:numPr>
      </w:pPr>
    </w:p>
    <w:p w14:paraId="1AA30476" w14:textId="77777777" w:rsidR="0001799E" w:rsidRPr="0001799E" w:rsidRDefault="0001799E" w:rsidP="0001799E">
      <w:pPr>
        <w:autoSpaceDE w:val="0"/>
        <w:autoSpaceDN w:val="0"/>
        <w:adjustRightInd w:val="0"/>
        <w:rPr>
          <w:rFonts w:cs="TimesNewRomanPS-ItalicMT"/>
          <w:i/>
          <w:iCs/>
        </w:rPr>
      </w:pPr>
      <w:r w:rsidRPr="0001799E">
        <w:rPr>
          <w:rFonts w:cs="TimesNewRomanPS-ItalicMT"/>
          <w:i/>
          <w:iCs/>
        </w:rPr>
        <w:t>Basic format</w:t>
      </w:r>
      <w:r w:rsidRPr="0001799E">
        <w:rPr>
          <w:b/>
          <w:bCs/>
          <w:i/>
          <w:iCs/>
        </w:rPr>
        <w:t xml:space="preserve"> </w:t>
      </w:r>
      <w:r w:rsidRPr="0001799E">
        <w:rPr>
          <w:bCs/>
          <w:i/>
          <w:iCs/>
        </w:rPr>
        <w:t>for theses (M.S.) and dissertations (Ph.D.):</w:t>
      </w:r>
    </w:p>
    <w:p w14:paraId="7AEED7EA" w14:textId="77777777" w:rsidR="0001799E" w:rsidRPr="0001799E" w:rsidRDefault="0001799E" w:rsidP="0001799E">
      <w:pPr>
        <w:rPr>
          <w:sz w:val="16"/>
          <w:szCs w:val="16"/>
        </w:rPr>
      </w:pPr>
      <w:r w:rsidRPr="0001799E">
        <w:rPr>
          <w:sz w:val="16"/>
          <w:szCs w:val="16"/>
        </w:rPr>
        <w:t>a) J. K. Author, “Title of thesis,” M.S. thesis, Abbrev. Dept., Abbrev. Univ., City of Univ., Abbrev. State, year.</w:t>
      </w:r>
    </w:p>
    <w:p w14:paraId="37DE1CED" w14:textId="77777777" w:rsidR="0001799E" w:rsidRPr="0001799E" w:rsidRDefault="0001799E" w:rsidP="0001799E">
      <w:pPr>
        <w:rPr>
          <w:sz w:val="16"/>
          <w:szCs w:val="16"/>
        </w:rPr>
      </w:pPr>
      <w:r w:rsidRPr="0001799E">
        <w:rPr>
          <w:sz w:val="16"/>
          <w:szCs w:val="16"/>
        </w:rPr>
        <w:t>b) J. K. Author, “Title of dissertation,” Ph.D. dissertation, Abbrev. Dept., Abbrev. Univ., City of Univ., Abbrev. State, year.</w:t>
      </w:r>
    </w:p>
    <w:p w14:paraId="5F087FBF" w14:textId="77777777" w:rsidR="0001799E" w:rsidRPr="0001799E" w:rsidRDefault="0001799E" w:rsidP="0001799E">
      <w:pPr>
        <w:autoSpaceDE w:val="0"/>
        <w:autoSpaceDN w:val="0"/>
        <w:adjustRightInd w:val="0"/>
        <w:rPr>
          <w:rFonts w:cs="TimesNewRomanPS-ItalicMT"/>
          <w:i/>
          <w:iCs/>
        </w:rPr>
      </w:pPr>
      <w:r w:rsidRPr="0001799E">
        <w:rPr>
          <w:rFonts w:cs="TimesNewRomanPS-ItalicMT"/>
          <w:i/>
          <w:iCs/>
        </w:rPr>
        <w:t>Examples:</w:t>
      </w:r>
    </w:p>
    <w:p w14:paraId="64199F72" w14:textId="77777777" w:rsidR="0001799E" w:rsidRPr="0001799E" w:rsidRDefault="0001799E" w:rsidP="0001799E">
      <w:pPr>
        <w:pStyle w:val="References"/>
      </w:pPr>
      <w:r w:rsidRPr="0001799E">
        <w:t>J. O. Williams, “Narrow-band analyzer,” Ph.D. dissertation, Dept. Elect. Eng., Harvard Univ., Cambridge, MA, USA, 1993.</w:t>
      </w:r>
    </w:p>
    <w:p w14:paraId="4606C92E" w14:textId="77777777" w:rsidR="0001799E" w:rsidRPr="0001799E" w:rsidRDefault="0001799E" w:rsidP="0001799E">
      <w:pPr>
        <w:pStyle w:val="References"/>
      </w:pPr>
      <w:r w:rsidRPr="0001799E">
        <w:t>N. Kawasaki, “Parametric study of thermal and chemical nonequilibrium nozzle flow,” M.S. thesis, Dept. Electron. Eng., Osaka Univ., Osaka, Japan, 1993.</w:t>
      </w:r>
    </w:p>
    <w:p w14:paraId="0D60D1B7" w14:textId="77777777" w:rsidR="0001799E" w:rsidRPr="0001799E" w:rsidRDefault="0001799E" w:rsidP="0001799E">
      <w:pPr>
        <w:pStyle w:val="References"/>
        <w:numPr>
          <w:ilvl w:val="0"/>
          <w:numId w:val="0"/>
        </w:numPr>
      </w:pPr>
    </w:p>
    <w:p w14:paraId="565A1173" w14:textId="77777777" w:rsidR="0001799E" w:rsidRPr="0001799E" w:rsidRDefault="0001799E" w:rsidP="0001799E">
      <w:pPr>
        <w:autoSpaceDE w:val="0"/>
        <w:autoSpaceDN w:val="0"/>
        <w:adjustRightInd w:val="0"/>
        <w:rPr>
          <w:rFonts w:cs="TimesNewRomanPS-ItalicMT"/>
          <w:i/>
          <w:iCs/>
        </w:rPr>
      </w:pPr>
      <w:r w:rsidRPr="0001799E">
        <w:rPr>
          <w:rFonts w:cs="TimesNewRomanPS-ItalicMT"/>
          <w:i/>
          <w:iCs/>
        </w:rPr>
        <w:t>Basic format for the most common types of unpublished references:</w:t>
      </w:r>
    </w:p>
    <w:p w14:paraId="585C5CEA" w14:textId="77777777" w:rsidR="0001799E" w:rsidRPr="0001799E" w:rsidRDefault="0001799E" w:rsidP="0001799E">
      <w:pPr>
        <w:rPr>
          <w:sz w:val="16"/>
          <w:szCs w:val="16"/>
        </w:rPr>
      </w:pPr>
      <w:r w:rsidRPr="0001799E">
        <w:rPr>
          <w:sz w:val="16"/>
          <w:szCs w:val="16"/>
        </w:rPr>
        <w:t>a) J. K. Author, private communication, Abbrev. Month, year.</w:t>
      </w:r>
    </w:p>
    <w:p w14:paraId="6A656BAD" w14:textId="77777777" w:rsidR="0001799E" w:rsidRPr="0001799E" w:rsidRDefault="0001799E" w:rsidP="0001799E">
      <w:pPr>
        <w:rPr>
          <w:sz w:val="16"/>
          <w:szCs w:val="16"/>
        </w:rPr>
      </w:pPr>
      <w:r w:rsidRPr="0001799E">
        <w:rPr>
          <w:sz w:val="16"/>
          <w:szCs w:val="16"/>
        </w:rPr>
        <w:t>b) J. K. Author, “Title of paper,” unpublished.</w:t>
      </w:r>
    </w:p>
    <w:p w14:paraId="4FE0B08D" w14:textId="77777777" w:rsidR="0001799E" w:rsidRPr="0001799E" w:rsidRDefault="0001799E" w:rsidP="0001799E">
      <w:pPr>
        <w:rPr>
          <w:sz w:val="16"/>
          <w:szCs w:val="16"/>
        </w:rPr>
      </w:pPr>
      <w:r w:rsidRPr="0001799E">
        <w:rPr>
          <w:sz w:val="16"/>
          <w:szCs w:val="16"/>
        </w:rPr>
        <w:t>c) J. K. Author, “Title of paper,” to be published.</w:t>
      </w:r>
    </w:p>
    <w:p w14:paraId="79E1EFDB" w14:textId="77777777" w:rsidR="0001799E" w:rsidRPr="0001799E" w:rsidRDefault="0001799E" w:rsidP="0001799E">
      <w:pPr>
        <w:autoSpaceDE w:val="0"/>
        <w:autoSpaceDN w:val="0"/>
        <w:adjustRightInd w:val="0"/>
        <w:rPr>
          <w:rFonts w:cs="TimesNewRomanPS-ItalicMT"/>
          <w:i/>
          <w:iCs/>
        </w:rPr>
      </w:pPr>
      <w:r w:rsidRPr="0001799E">
        <w:rPr>
          <w:rFonts w:cs="TimesNewRomanPS-ItalicMT"/>
          <w:i/>
          <w:iCs/>
        </w:rPr>
        <w:t>Examples:</w:t>
      </w:r>
    </w:p>
    <w:p w14:paraId="6BBB8E35" w14:textId="77777777" w:rsidR="0001799E" w:rsidRPr="0001799E" w:rsidRDefault="0001799E" w:rsidP="0001799E">
      <w:pPr>
        <w:pStyle w:val="References"/>
      </w:pPr>
      <w:r w:rsidRPr="0001799E">
        <w:t>A. Harrison, private communication, May 1995.</w:t>
      </w:r>
    </w:p>
    <w:p w14:paraId="154B6597" w14:textId="77777777" w:rsidR="0001799E" w:rsidRPr="0001799E" w:rsidRDefault="0001799E" w:rsidP="0001799E">
      <w:pPr>
        <w:pStyle w:val="References"/>
      </w:pPr>
      <w:r w:rsidRPr="0001799E">
        <w:t>B. Smith, “An approach to graphs of linear forms,” unpublished.</w:t>
      </w:r>
    </w:p>
    <w:p w14:paraId="08851FB6" w14:textId="77777777" w:rsidR="0001799E" w:rsidRPr="0001799E" w:rsidRDefault="0001799E" w:rsidP="0001799E">
      <w:pPr>
        <w:pStyle w:val="References"/>
      </w:pPr>
      <w:r w:rsidRPr="0001799E">
        <w:t>A. Brahms, “Representation error for real numbers in binary computer arithmetic,” IEEE Computer Group Repository, Paper R-67-85.</w:t>
      </w:r>
    </w:p>
    <w:p w14:paraId="761E3206" w14:textId="77777777" w:rsidR="0001799E" w:rsidRPr="0001799E" w:rsidRDefault="0001799E" w:rsidP="0001799E">
      <w:pPr>
        <w:pStyle w:val="References"/>
        <w:numPr>
          <w:ilvl w:val="0"/>
          <w:numId w:val="0"/>
        </w:numPr>
      </w:pPr>
    </w:p>
    <w:p w14:paraId="7F72171F" w14:textId="77777777" w:rsidR="0001799E" w:rsidRPr="0001799E" w:rsidRDefault="0001799E" w:rsidP="0001799E">
      <w:pPr>
        <w:autoSpaceDE w:val="0"/>
        <w:autoSpaceDN w:val="0"/>
        <w:adjustRightInd w:val="0"/>
        <w:rPr>
          <w:rFonts w:cs="TimesNewRomanPS-ItalicMT"/>
          <w:i/>
          <w:iCs/>
        </w:rPr>
      </w:pPr>
      <w:r w:rsidRPr="0001799E">
        <w:rPr>
          <w:rFonts w:cs="TimesNewRomanPS-ItalicMT"/>
          <w:i/>
          <w:iCs/>
        </w:rPr>
        <w:t>Basic formats for standards:</w:t>
      </w:r>
    </w:p>
    <w:p w14:paraId="56EE05B5" w14:textId="77777777" w:rsidR="0001799E" w:rsidRPr="0001799E" w:rsidRDefault="0001799E" w:rsidP="0001799E">
      <w:pPr>
        <w:rPr>
          <w:sz w:val="16"/>
          <w:szCs w:val="16"/>
        </w:rPr>
      </w:pPr>
      <w:r w:rsidRPr="0001799E">
        <w:rPr>
          <w:sz w:val="16"/>
          <w:szCs w:val="16"/>
        </w:rPr>
        <w:t>a)</w:t>
      </w:r>
      <w:r w:rsidRPr="0001799E">
        <w:rPr>
          <w:i/>
          <w:iCs/>
          <w:sz w:val="16"/>
          <w:szCs w:val="16"/>
        </w:rPr>
        <w:t xml:space="preserve"> Title of Standard</w:t>
      </w:r>
      <w:r w:rsidRPr="0001799E">
        <w:rPr>
          <w:sz w:val="16"/>
          <w:szCs w:val="16"/>
        </w:rPr>
        <w:t>, Standard number, date.</w:t>
      </w:r>
    </w:p>
    <w:p w14:paraId="045DDDEE" w14:textId="77777777" w:rsidR="0001799E" w:rsidRPr="0001799E" w:rsidRDefault="0001799E" w:rsidP="0001799E">
      <w:pPr>
        <w:rPr>
          <w:sz w:val="16"/>
          <w:szCs w:val="16"/>
        </w:rPr>
      </w:pPr>
      <w:r w:rsidRPr="0001799E">
        <w:rPr>
          <w:sz w:val="16"/>
          <w:szCs w:val="16"/>
        </w:rPr>
        <w:t xml:space="preserve">b) </w:t>
      </w:r>
      <w:r w:rsidRPr="0001799E">
        <w:rPr>
          <w:i/>
          <w:iCs/>
          <w:sz w:val="16"/>
          <w:szCs w:val="16"/>
        </w:rPr>
        <w:t>Title of Standard</w:t>
      </w:r>
      <w:r w:rsidRPr="0001799E">
        <w:rPr>
          <w:sz w:val="16"/>
          <w:szCs w:val="16"/>
        </w:rPr>
        <w:t xml:space="preserve">, Standard number, </w:t>
      </w:r>
      <w:proofErr w:type="gramStart"/>
      <w:r w:rsidRPr="0001799E">
        <w:rPr>
          <w:sz w:val="16"/>
          <w:szCs w:val="16"/>
        </w:rPr>
        <w:t>Corporate</w:t>
      </w:r>
      <w:proofErr w:type="gramEnd"/>
      <w:r w:rsidRPr="0001799E">
        <w:rPr>
          <w:sz w:val="16"/>
          <w:szCs w:val="16"/>
        </w:rPr>
        <w:t xml:space="preserve"> author, location, date.</w:t>
      </w:r>
    </w:p>
    <w:p w14:paraId="20179987" w14:textId="77777777" w:rsidR="0001799E" w:rsidRPr="0001799E" w:rsidRDefault="0001799E" w:rsidP="0001799E">
      <w:pPr>
        <w:autoSpaceDE w:val="0"/>
        <w:autoSpaceDN w:val="0"/>
        <w:adjustRightInd w:val="0"/>
        <w:rPr>
          <w:rFonts w:cs="TimesNewRomanPS-ItalicMT"/>
          <w:i/>
          <w:iCs/>
        </w:rPr>
      </w:pPr>
      <w:r w:rsidRPr="0001799E">
        <w:rPr>
          <w:rFonts w:cs="TimesNewRomanPS-ItalicMT"/>
          <w:i/>
          <w:iCs/>
        </w:rPr>
        <w:t>Examples:</w:t>
      </w:r>
    </w:p>
    <w:p w14:paraId="44698E02" w14:textId="77777777" w:rsidR="0001799E" w:rsidRPr="0001799E" w:rsidRDefault="0001799E" w:rsidP="0001799E">
      <w:pPr>
        <w:pStyle w:val="References"/>
        <w:rPr>
          <w:rFonts w:cs="TimesNewRomanPSMT"/>
        </w:rPr>
      </w:pPr>
      <w:r w:rsidRPr="0001799E">
        <w:t>IEEE Criteria for Class IE Electric Systems</w:t>
      </w:r>
      <w:r w:rsidRPr="0001799E">
        <w:rPr>
          <w:rFonts w:cs="TimesNewRomanPSMT"/>
        </w:rPr>
        <w:t>, IEEE Standard 308, 1969.</w:t>
      </w:r>
    </w:p>
    <w:p w14:paraId="2079C4E3" w14:textId="77777777" w:rsidR="0001799E" w:rsidRPr="0001799E" w:rsidRDefault="0001799E" w:rsidP="0001799E">
      <w:pPr>
        <w:pStyle w:val="References"/>
        <w:rPr>
          <w:rFonts w:cs="TimesNewRomanPSMT"/>
        </w:rPr>
      </w:pPr>
      <w:r w:rsidRPr="0001799E">
        <w:t>Letter Symbols for Quantities</w:t>
      </w:r>
      <w:r w:rsidRPr="0001799E">
        <w:rPr>
          <w:rFonts w:cs="TimesNewRomanPSMT"/>
        </w:rPr>
        <w:t>, ANSI Standard Y10.5-1968.</w:t>
      </w:r>
    </w:p>
    <w:p w14:paraId="7A82E9FD" w14:textId="77777777" w:rsidR="0001799E" w:rsidRPr="0001799E" w:rsidRDefault="0001799E" w:rsidP="0001799E">
      <w:pPr>
        <w:pStyle w:val="References"/>
        <w:numPr>
          <w:ilvl w:val="0"/>
          <w:numId w:val="0"/>
        </w:numPr>
        <w:ind w:left="540" w:hanging="360"/>
        <w:rPr>
          <w:rFonts w:cs="TimesNewRomanPSMT"/>
        </w:rPr>
      </w:pPr>
    </w:p>
    <w:p w14:paraId="0B579197" w14:textId="77777777" w:rsidR="00EC5C8C" w:rsidRDefault="00EC5C8C" w:rsidP="0001799E">
      <w:pPr>
        <w:rPr>
          <w:i/>
        </w:rPr>
      </w:pPr>
    </w:p>
    <w:p w14:paraId="3978F8F1" w14:textId="77777777" w:rsidR="00EC5C8C" w:rsidRDefault="00EC5C8C" w:rsidP="0001799E">
      <w:pPr>
        <w:rPr>
          <w:i/>
        </w:rPr>
      </w:pPr>
    </w:p>
    <w:p w14:paraId="70F2FA08" w14:textId="77777777" w:rsidR="0001799E" w:rsidRPr="0001799E" w:rsidRDefault="0001799E" w:rsidP="0001799E">
      <w:pPr>
        <w:rPr>
          <w:rFonts w:cs="Arial"/>
          <w:i/>
          <w:sz w:val="19"/>
          <w:szCs w:val="19"/>
        </w:rPr>
      </w:pPr>
      <w:r w:rsidRPr="0001799E">
        <w:rPr>
          <w:i/>
        </w:rPr>
        <w:t>Article number in reference examples:</w:t>
      </w:r>
    </w:p>
    <w:p w14:paraId="346F05DC" w14:textId="77777777" w:rsidR="0001799E" w:rsidRPr="0001799E" w:rsidRDefault="0001799E" w:rsidP="0001799E">
      <w:pPr>
        <w:pStyle w:val="References"/>
      </w:pPr>
      <w:r w:rsidRPr="0001799E">
        <w:t xml:space="preserve">R. Fardel, M. Nagel, F. </w:t>
      </w:r>
      <w:proofErr w:type="spellStart"/>
      <w:r w:rsidRPr="0001799E">
        <w:t>Nuesch</w:t>
      </w:r>
      <w:proofErr w:type="spellEnd"/>
      <w:r w:rsidRPr="0001799E">
        <w:t xml:space="preserve">, T. Lippert, and A. </w:t>
      </w:r>
      <w:proofErr w:type="spellStart"/>
      <w:r w:rsidRPr="0001799E">
        <w:t>Wokaun</w:t>
      </w:r>
      <w:proofErr w:type="spellEnd"/>
      <w:r w:rsidRPr="0001799E">
        <w:t xml:space="preserve">, “Fabrication of organic light emitting diode pixels by laser-assisted forward transfer,” </w:t>
      </w:r>
      <w:r w:rsidRPr="0001799E">
        <w:rPr>
          <w:i/>
        </w:rPr>
        <w:t>Appl. Phys. Lett.</w:t>
      </w:r>
      <w:r w:rsidRPr="0001799E">
        <w:t>, vol. 91, no. 6, Aug. 2007, Art. no. 061103. </w:t>
      </w:r>
    </w:p>
    <w:p w14:paraId="224093A1" w14:textId="77777777" w:rsidR="0001799E" w:rsidRDefault="0001799E" w:rsidP="0001799E">
      <w:pPr>
        <w:pStyle w:val="References"/>
      </w:pPr>
      <w:r w:rsidRPr="0001799E">
        <w:t xml:space="preserve">J. Zhang and N. </w:t>
      </w:r>
      <w:proofErr w:type="spellStart"/>
      <w:r w:rsidRPr="0001799E">
        <w:t>Tansu</w:t>
      </w:r>
      <w:proofErr w:type="spellEnd"/>
      <w:r w:rsidRPr="0001799E">
        <w:t xml:space="preserve">, “Optical gain and laser characteristics of </w:t>
      </w:r>
      <w:proofErr w:type="spellStart"/>
      <w:r w:rsidRPr="0001799E">
        <w:t>InGaN</w:t>
      </w:r>
      <w:proofErr w:type="spellEnd"/>
      <w:r w:rsidRPr="0001799E">
        <w:t xml:space="preserve"> quantum wells on ternary </w:t>
      </w:r>
      <w:proofErr w:type="spellStart"/>
      <w:r w:rsidRPr="0001799E">
        <w:t>InGaN</w:t>
      </w:r>
      <w:proofErr w:type="spellEnd"/>
      <w:r w:rsidRPr="0001799E">
        <w:t xml:space="preserve"> substrates,” </w:t>
      </w:r>
      <w:r w:rsidRPr="0001799E">
        <w:rPr>
          <w:i/>
        </w:rPr>
        <w:t>IEEE Photon. J.</w:t>
      </w:r>
      <w:r w:rsidRPr="0001799E">
        <w:t>, vol. 5, no. 2, Apr. 2013, Art. no. 2600111</w:t>
      </w:r>
      <w:r w:rsidR="00EC5C8C">
        <w:t>.</w:t>
      </w:r>
    </w:p>
    <w:p w14:paraId="226C3EA3" w14:textId="77777777" w:rsidR="0001799E" w:rsidRPr="0001799E" w:rsidRDefault="0001799E" w:rsidP="0001799E">
      <w:pPr>
        <w:pStyle w:val="References"/>
        <w:numPr>
          <w:ilvl w:val="0"/>
          <w:numId w:val="0"/>
        </w:numPr>
        <w:ind w:left="180"/>
        <w:rPr>
          <w:rFonts w:cs="Arial"/>
          <w:i/>
          <w:sz w:val="20"/>
          <w:szCs w:val="20"/>
        </w:rPr>
      </w:pPr>
      <w:r w:rsidRPr="0001799E">
        <w:rPr>
          <w:i/>
          <w:sz w:val="20"/>
          <w:szCs w:val="20"/>
        </w:rPr>
        <w:t>Example when using et al.:</w:t>
      </w:r>
    </w:p>
    <w:p w14:paraId="2DABC111" w14:textId="77777777" w:rsidR="0001799E" w:rsidRPr="0001799E" w:rsidRDefault="0001799E" w:rsidP="0001799E">
      <w:pPr>
        <w:pStyle w:val="References"/>
      </w:pPr>
      <w:r w:rsidRPr="0001799E">
        <w:t xml:space="preserve"> S. </w:t>
      </w:r>
      <w:proofErr w:type="spellStart"/>
      <w:r w:rsidRPr="0001799E">
        <w:t>Azodolmolky</w:t>
      </w:r>
      <w:proofErr w:type="spellEnd"/>
      <w:r w:rsidRPr="0001799E">
        <w:t> </w:t>
      </w:r>
      <w:r w:rsidRPr="0001799E">
        <w:rPr>
          <w:i/>
          <w:iCs/>
        </w:rPr>
        <w:t>et al.</w:t>
      </w:r>
      <w:r w:rsidRPr="0001799E">
        <w:t>, Experimental demonstration of an impairment aware network planning and operation tool for transparent/translucent optical networks,” </w:t>
      </w:r>
      <w:r w:rsidRPr="0001799E">
        <w:rPr>
          <w:i/>
          <w:iCs/>
        </w:rPr>
        <w:t xml:space="preserve">J. </w:t>
      </w:r>
      <w:proofErr w:type="spellStart"/>
      <w:r w:rsidRPr="0001799E">
        <w:rPr>
          <w:i/>
          <w:iCs/>
        </w:rPr>
        <w:t>Lightw</w:t>
      </w:r>
      <w:proofErr w:type="spellEnd"/>
      <w:r w:rsidRPr="0001799E">
        <w:rPr>
          <w:i/>
          <w:iCs/>
        </w:rPr>
        <w:t>. Technol.</w:t>
      </w:r>
      <w:r w:rsidRPr="0001799E">
        <w:t>, vol. 29, no. 4, pp. 439–448, Sep. 2011. </w:t>
      </w:r>
    </w:p>
    <w:p w14:paraId="5FDAFBDB" w14:textId="293AA482" w:rsidR="0003253A" w:rsidRPr="0003253A" w:rsidRDefault="0003253A" w:rsidP="0003253A">
      <w:pPr>
        <w:autoSpaceDE w:val="0"/>
        <w:autoSpaceDN w:val="0"/>
        <w:adjustRightInd w:val="0"/>
        <w:jc w:val="both"/>
        <w:rPr>
          <w:rFonts w:ascii="Times-Roman" w:hAnsi="Times-Roman" w:cs="Times-Roman"/>
          <w:sz w:val="16"/>
          <w:szCs w:val="16"/>
        </w:rPr>
      </w:pPr>
      <w:r w:rsidRPr="0003253A">
        <w:rPr>
          <w:rFonts w:ascii="Times-Roman" w:hAnsi="Times-Roman" w:cs="Times-Roman"/>
          <w:sz w:val="16"/>
          <w:szCs w:val="16"/>
        </w:rPr>
        <w:t xml:space="preserve">includes the development of surface processing and biological/medical treatment techniques using nonthermal atmospheric pressure plasmas, fundamental study of plasma sources, and fabrication of micro- or nanostructured surfaces. </w:t>
      </w:r>
    </w:p>
    <w:p w14:paraId="6EFCEA6E" w14:textId="77777777" w:rsidR="0003253A" w:rsidRPr="0003253A" w:rsidRDefault="0003253A" w:rsidP="0003253A">
      <w:pPr>
        <w:autoSpaceDE w:val="0"/>
        <w:autoSpaceDN w:val="0"/>
        <w:adjustRightInd w:val="0"/>
        <w:jc w:val="both"/>
        <w:rPr>
          <w:rFonts w:ascii="Times-Roman" w:hAnsi="Times-Roman" w:cs="Times-Roman"/>
          <w:sz w:val="16"/>
          <w:szCs w:val="16"/>
        </w:rPr>
      </w:pPr>
      <w:r w:rsidRPr="0003253A">
        <w:rPr>
          <w:rFonts w:ascii="Times-Roman" w:hAnsi="Times-Roman" w:cs="Times-Roman"/>
          <w:sz w:val="16"/>
          <w:szCs w:val="16"/>
        </w:rPr>
        <w:t xml:space="preserve">   Mr. Author’s awards and honors include the Frew Fellowship (Australian Academy of Science), the I. I. Rabi Prize (APS), the European Frequency and Time Forum Award, the Carl Zeiss Research Award, the William F. Meggers Award and the Adolph Lomb Medal (OSA).</w:t>
      </w:r>
    </w:p>
    <w:p w14:paraId="77BA710C" w14:textId="77777777" w:rsidR="0003253A" w:rsidRPr="006A0B53" w:rsidRDefault="0003253A" w:rsidP="0003253A">
      <w:pPr>
        <w:pStyle w:val="AUBiosNoSpace"/>
        <w:ind w:firstLine="0"/>
      </w:pPr>
    </w:p>
    <w:sectPr w:rsidR="0003253A" w:rsidRPr="006A0B53" w:rsidSect="00422716">
      <w:footerReference w:type="default" r:id="rId10"/>
      <w:type w:val="continuous"/>
      <w:pgSz w:w="11520" w:h="15660" w:code="1"/>
      <w:pgMar w:top="1300" w:right="740" w:bottom="1040" w:left="740" w:header="360" w:footer="640" w:gutter="0"/>
      <w:cols w:num="2" w:space="4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0239C" w14:textId="77777777" w:rsidR="005577AD" w:rsidRDefault="005577AD">
      <w:r>
        <w:separator/>
      </w:r>
    </w:p>
  </w:endnote>
  <w:endnote w:type="continuationSeparator" w:id="0">
    <w:p w14:paraId="64DE1705" w14:textId="77777777" w:rsidR="005577AD" w:rsidRDefault="0055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LTStd-Roman">
    <w:altName w:val="Times New Roman"/>
    <w:panose1 w:val="020B0604020202020204"/>
    <w:charset w:val="00"/>
    <w:family w:val="auto"/>
    <w:notTrueType/>
    <w:pitch w:val="default"/>
    <w:sig w:usb0="00000003" w:usb1="00000000" w:usb2="00000000" w:usb3="00000000" w:csb0="00000001" w:csb1="00000000"/>
  </w:font>
  <w:font w:name="FormataOTF-Bold">
    <w:altName w:val="Calibri"/>
    <w:panose1 w:val="020B0604020202020204"/>
    <w:charset w:val="00"/>
    <w:family w:val="auto"/>
    <w:notTrueType/>
    <w:pitch w:val="default"/>
    <w:sig w:usb0="00000003" w:usb1="00000000" w:usb2="00000000" w:usb3="00000000" w:csb0="00000001" w:csb1="00000000"/>
  </w:font>
  <w:font w:name="MTSYN">
    <w:panose1 w:val="020B0604020202020204"/>
    <w:charset w:val="00"/>
    <w:family w:val="auto"/>
    <w:notTrueType/>
    <w:pitch w:val="default"/>
    <w:sig w:usb0="00000003" w:usb1="00000000" w:usb2="00000000" w:usb3="00000000" w:csb0="00000001" w:csb1="00000000"/>
  </w:font>
  <w:font w:name="FormataOTF-Reg">
    <w:panose1 w:val="020B0604020202020204"/>
    <w:charset w:val="00"/>
    <w:family w:val="auto"/>
    <w:notTrueType/>
    <w:pitch w:val="default"/>
    <w:sig w:usb0="00000003" w:usb1="00000000" w:usb2="00000000" w:usb3="00000000" w:csb0="00000001" w:csb1="00000000"/>
  </w:font>
  <w:font w:name="FormataOTFMd">
    <w:panose1 w:val="020B0604020202020204"/>
    <w:charset w:val="00"/>
    <w:family w:val="auto"/>
    <w:notTrueType/>
    <w:pitch w:val="default"/>
    <w:sig w:usb0="00000003" w:usb1="00000000" w:usb2="00000000" w:usb3="00000000" w:csb0="00000001" w:csb1="00000000"/>
  </w:font>
  <w:font w:name="FormataOTF-Italic">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ormataOTFMdIt">
    <w:altName w:val="MV Boli"/>
    <w:panose1 w:val="020B0604020202020204"/>
    <w:charset w:val="00"/>
    <w:family w:val="auto"/>
    <w:notTrueType/>
    <w:pitch w:val="default"/>
    <w:sig w:usb0="00000003" w:usb1="00000000" w:usb2="00000000" w:usb3="00000000" w:csb0="00000001" w:csb1="00000000"/>
  </w:font>
  <w:font w:name="Formata-Regular">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rmata OTF">
    <w:altName w:val="Calibri"/>
    <w:panose1 w:val="020B0604020202020204"/>
    <w:charset w:val="00"/>
    <w:family w:val="modern"/>
    <w:notTrueType/>
    <w:pitch w:val="variable"/>
    <w:sig w:usb0="00000003" w:usb1="00000000" w:usb2="00000000" w:usb3="00000000" w:csb0="00000001" w:csb1="00000000"/>
  </w:font>
  <w:font w:name="TimesNewRomanPS-ItalicMT">
    <w:altName w:val="Times New Roman"/>
    <w:panose1 w:val="020B0604020202020204"/>
    <w:charset w:val="00"/>
    <w:family w:val="roman"/>
    <w:notTrueType/>
    <w:pitch w:val="default"/>
    <w:sig w:usb0="00000003" w:usb1="00000000" w:usb2="00000000" w:usb3="00000000" w:csb0="00000001" w:csb1="00000000"/>
  </w:font>
  <w:font w:name="TimesNewRomanPSMT">
    <w:altName w:val="Yu Gothic UI"/>
    <w:panose1 w:val="020B0604020202020204"/>
    <w:charset w:val="00"/>
    <w:family w:val="roman"/>
    <w:notTrueType/>
    <w:pitch w:val="default"/>
    <w:sig w:usb0="00000003" w:usb1="00000000" w:usb2="00000000" w:usb3="00000000" w:csb0="00000001" w:csb1="00000000"/>
  </w:font>
  <w:font w:name="Times-Roman">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B976A" w14:textId="759E5461" w:rsidR="0001799E" w:rsidRPr="00B979BB" w:rsidRDefault="00543738" w:rsidP="00422716">
    <w:pPr>
      <w:pStyle w:val="Piedepgina"/>
      <w:tabs>
        <w:tab w:val="clear" w:pos="4320"/>
        <w:tab w:val="clear" w:pos="8640"/>
        <w:tab w:val="right" w:pos="10044"/>
      </w:tabs>
      <w:rPr>
        <w:rFonts w:ascii="Helvetica" w:hAnsi="Helvetica"/>
        <w:sz w:val="12"/>
        <w:szCs w:val="12"/>
      </w:rPr>
    </w:pPr>
    <w:r w:rsidRPr="00543738">
      <w:rPr>
        <w:sz w:val="16"/>
        <w:szCs w:val="16"/>
      </w:rPr>
      <w:t xml:space="preserve">International </w:t>
    </w:r>
    <w:proofErr w:type="spellStart"/>
    <w:r w:rsidRPr="00543738">
      <w:rPr>
        <w:sz w:val="16"/>
        <w:szCs w:val="16"/>
      </w:rPr>
      <w:t>Posgraduate</w:t>
    </w:r>
    <w:proofErr w:type="spellEnd"/>
    <w:r w:rsidRPr="00543738">
      <w:rPr>
        <w:sz w:val="16"/>
        <w:szCs w:val="16"/>
      </w:rPr>
      <w:t xml:space="preserve"> Researching Colloquium 2024</w:t>
    </w:r>
    <w:r w:rsidR="0001799E" w:rsidRPr="00B979BB">
      <w:rPr>
        <w:rFonts w:ascii="Helvetica" w:hAnsi="Helvetica" w:cs="FormataOTF-Reg"/>
        <w:sz w:val="12"/>
        <w:szCs w:val="1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719205"/>
      <w:docPartObj>
        <w:docPartGallery w:val="Page Numbers (Bottom of Page)"/>
        <w:docPartUnique/>
      </w:docPartObj>
    </w:sdtPr>
    <w:sdtContent>
      <w:p w14:paraId="7AC0F122" w14:textId="1EF43CD8" w:rsidR="00543738" w:rsidRDefault="00543738">
        <w:pPr>
          <w:pStyle w:val="Piedepgina"/>
          <w:jc w:val="right"/>
        </w:pPr>
        <w:r>
          <w:fldChar w:fldCharType="begin"/>
        </w:r>
        <w:r>
          <w:instrText>PAGE   \* MERGEFORMAT</w:instrText>
        </w:r>
        <w:r>
          <w:fldChar w:fldCharType="separate"/>
        </w:r>
        <w:r w:rsidRPr="00543738">
          <w:rPr>
            <w:noProof/>
            <w:lang w:val="es-ES"/>
          </w:rPr>
          <w:t>3</w:t>
        </w:r>
        <w:r>
          <w:fldChar w:fldCharType="end"/>
        </w:r>
      </w:p>
    </w:sdtContent>
  </w:sdt>
  <w:p w14:paraId="0614FE82" w14:textId="38BE61F6" w:rsidR="00CD6C55" w:rsidRPr="00B979BB" w:rsidRDefault="00CD6C55" w:rsidP="00CD6C55">
    <w:pPr>
      <w:pStyle w:val="Piedepgina"/>
      <w:tabs>
        <w:tab w:val="clear" w:pos="4320"/>
        <w:tab w:val="clear" w:pos="8640"/>
        <w:tab w:val="center" w:pos="9996"/>
      </w:tabs>
      <w:rPr>
        <w:rFonts w:ascii="Helvetica" w:hAnsi="Helvetica"/>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695EE" w14:textId="77777777" w:rsidR="005577AD" w:rsidRDefault="005577AD">
      <w:r>
        <w:separator/>
      </w:r>
    </w:p>
  </w:footnote>
  <w:footnote w:type="continuationSeparator" w:id="0">
    <w:p w14:paraId="501966B2" w14:textId="77777777" w:rsidR="005577AD" w:rsidRDefault="00557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5B0C1" w14:textId="7D2342DE" w:rsidR="0001799E" w:rsidRPr="00E721A9" w:rsidRDefault="00835D14" w:rsidP="00835D14">
    <w:pPr>
      <w:pStyle w:val="Encabezado"/>
      <w:pBdr>
        <w:bottom w:val="single" w:sz="4" w:space="3" w:color="auto"/>
      </w:pBdr>
      <w:tabs>
        <w:tab w:val="clear" w:pos="4320"/>
        <w:tab w:val="left" w:pos="5532"/>
      </w:tabs>
      <w:rPr>
        <w:rFonts w:ascii="Formata OTF" w:hAnsi="Formata OTF"/>
        <w:sz w:val="14"/>
        <w:szCs w:val="14"/>
      </w:rPr>
    </w:pPr>
    <w:r>
      <w:rPr>
        <w:rFonts w:ascii="Formata OTF" w:hAnsi="Formata OTF"/>
        <w:noProof/>
        <w:sz w:val="14"/>
        <w:szCs w:val="14"/>
        <w:lang w:val="es-MX" w:eastAsia="es-MX"/>
      </w:rPr>
      <w:drawing>
        <wp:inline distT="0" distB="0" distL="0" distR="0" wp14:anchorId="054AA8AE" wp14:editId="77979EBE">
          <wp:extent cx="1546860" cy="627316"/>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TECNM  MARCA REGISTRADA CMYK-01.png"/>
                  <pic:cNvPicPr/>
                </pic:nvPicPr>
                <pic:blipFill>
                  <a:blip r:embed="rId1">
                    <a:extLst>
                      <a:ext uri="{28A0092B-C50C-407E-A947-70E740481C1C}">
                        <a14:useLocalDpi xmlns:a14="http://schemas.microsoft.com/office/drawing/2010/main" val="0"/>
                      </a:ext>
                    </a:extLst>
                  </a:blip>
                  <a:stretch>
                    <a:fillRect/>
                  </a:stretch>
                </pic:blipFill>
                <pic:spPr>
                  <a:xfrm>
                    <a:off x="0" y="0"/>
                    <a:ext cx="1600324" cy="648998"/>
                  </a:xfrm>
                  <a:prstGeom prst="rect">
                    <a:avLst/>
                  </a:prstGeom>
                </pic:spPr>
              </pic:pic>
            </a:graphicData>
          </a:graphic>
        </wp:inline>
      </w:drawing>
    </w:r>
    <w:r>
      <w:rPr>
        <w:rFonts w:ascii="Formata OTF" w:hAnsi="Formata OTF"/>
        <w:sz w:val="14"/>
        <w:szCs w:val="14"/>
      </w:rPr>
      <w:t xml:space="preserve">                                                                                                                                                                                                             </w:t>
    </w:r>
    <w:r>
      <w:rPr>
        <w:rFonts w:ascii="Formata OTF" w:hAnsi="Formata OTF"/>
        <w:noProof/>
        <w:sz w:val="14"/>
        <w:szCs w:val="14"/>
        <w:lang w:val="es-MX" w:eastAsia="es-MX"/>
      </w:rPr>
      <w:drawing>
        <wp:inline distT="0" distB="0" distL="0" distR="0" wp14:anchorId="516CADDE" wp14:editId="00FB97D5">
          <wp:extent cx="449580" cy="640891"/>
          <wp:effectExtent l="0" t="0" r="762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TC.png"/>
                  <pic:cNvPicPr/>
                </pic:nvPicPr>
                <pic:blipFill>
                  <a:blip r:embed="rId2">
                    <a:extLst>
                      <a:ext uri="{28A0092B-C50C-407E-A947-70E740481C1C}">
                        <a14:useLocalDpi xmlns:a14="http://schemas.microsoft.com/office/drawing/2010/main" val="0"/>
                      </a:ext>
                    </a:extLst>
                  </a:blip>
                  <a:stretch>
                    <a:fillRect/>
                  </a:stretch>
                </pic:blipFill>
                <pic:spPr>
                  <a:xfrm>
                    <a:off x="0" y="0"/>
                    <a:ext cx="457402" cy="6520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62F820A2"/>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 w15:restartNumberingAfterBreak="0">
    <w:nsid w:val="00532B4F"/>
    <w:multiLevelType w:val="multilevel"/>
    <w:tmpl w:val="1A824A18"/>
    <w:lvl w:ilvl="0">
      <w:start w:val="4"/>
      <w:numFmt w:val="upperLetter"/>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453F57"/>
    <w:multiLevelType w:val="multilevel"/>
    <w:tmpl w:val="CD96871E"/>
    <w:numStyleLink w:val="H2Restart"/>
  </w:abstractNum>
  <w:abstractNum w:abstractNumId="3" w15:restartNumberingAfterBreak="0">
    <w:nsid w:val="07C07FDF"/>
    <w:multiLevelType w:val="multilevel"/>
    <w:tmpl w:val="CD96871E"/>
    <w:styleLink w:val="H2Restart"/>
    <w:lvl w:ilvl="0">
      <w:start w:val="1"/>
      <w:numFmt w:val="upperLetter"/>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6E735E"/>
    <w:multiLevelType w:val="multilevel"/>
    <w:tmpl w:val="CD96871E"/>
    <w:numStyleLink w:val="H2Restart"/>
  </w:abstractNum>
  <w:abstractNum w:abstractNumId="5" w15:restartNumberingAfterBreak="0">
    <w:nsid w:val="0DEA0F58"/>
    <w:multiLevelType w:val="multilevel"/>
    <w:tmpl w:val="A3CEC990"/>
    <w:styleLink w:val="H2afterH1New"/>
    <w:lvl w:ilvl="0">
      <w:start w:val="1"/>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97F4013"/>
    <w:multiLevelType w:val="multilevel"/>
    <w:tmpl w:val="CD96871E"/>
    <w:numStyleLink w:val="H2Restart"/>
  </w:abstractNum>
  <w:abstractNum w:abstractNumId="7" w15:restartNumberingAfterBreak="0">
    <w:nsid w:val="1AD9271D"/>
    <w:multiLevelType w:val="multilevel"/>
    <w:tmpl w:val="1A824A18"/>
    <w:lvl w:ilvl="0">
      <w:start w:val="4"/>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1F74BC5"/>
    <w:multiLevelType w:val="multilevel"/>
    <w:tmpl w:val="CD96871E"/>
    <w:numStyleLink w:val="H2Restart"/>
  </w:abstractNum>
  <w:abstractNum w:abstractNumId="9"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0" w15:restartNumberingAfterBreak="0">
    <w:nsid w:val="256849EF"/>
    <w:multiLevelType w:val="multilevel"/>
    <w:tmpl w:val="86D4EC90"/>
    <w:lvl w:ilvl="0">
      <w:start w:val="5"/>
      <w:numFmt w:val="upperLetter"/>
      <w:pStyle w:val="H2ConSpaceBefore12pt"/>
      <w:suff w:val="space"/>
      <w:lvlText w:val="%1."/>
      <w:lvlJc w:val="left"/>
      <w:pPr>
        <w:ind w:left="0" w:firstLine="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A0841DE"/>
    <w:multiLevelType w:val="multilevel"/>
    <w:tmpl w:val="A3CEC990"/>
    <w:numStyleLink w:val="H2afterH1New"/>
  </w:abstractNum>
  <w:abstractNum w:abstractNumId="12" w15:restartNumberingAfterBreak="0">
    <w:nsid w:val="2E5117DB"/>
    <w:multiLevelType w:val="multilevel"/>
    <w:tmpl w:val="CD96871E"/>
    <w:numStyleLink w:val="H2Restart"/>
  </w:abstractNum>
  <w:abstractNum w:abstractNumId="13" w15:restartNumberingAfterBreak="0">
    <w:nsid w:val="32B34D1D"/>
    <w:multiLevelType w:val="multilevel"/>
    <w:tmpl w:val="CD96871E"/>
    <w:numStyleLink w:val="H2Restart"/>
  </w:abstractNum>
  <w:abstractNum w:abstractNumId="14" w15:restartNumberingAfterBreak="0">
    <w:nsid w:val="33E4726D"/>
    <w:multiLevelType w:val="multilevel"/>
    <w:tmpl w:val="90B4B226"/>
    <w:lvl w:ilvl="0">
      <w:start w:val="1"/>
      <w:numFmt w:val="upperRoman"/>
      <w:pStyle w:val="H1ListNoSpace"/>
      <w:suff w:val="space"/>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4BF4C83"/>
    <w:multiLevelType w:val="multilevel"/>
    <w:tmpl w:val="CD96871E"/>
    <w:numStyleLink w:val="H2Restart"/>
  </w:abstractNum>
  <w:abstractNum w:abstractNumId="16" w15:restartNumberingAfterBreak="0">
    <w:nsid w:val="357A45C8"/>
    <w:multiLevelType w:val="multilevel"/>
    <w:tmpl w:val="CD96871E"/>
    <w:numStyleLink w:val="H2Restart"/>
  </w:abstractNum>
  <w:abstractNum w:abstractNumId="17"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8" w15:restartNumberingAfterBreak="0">
    <w:nsid w:val="3B142FBD"/>
    <w:multiLevelType w:val="multilevel"/>
    <w:tmpl w:val="C2281CF6"/>
    <w:lvl w:ilvl="0">
      <w:start w:val="1"/>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B240BA4"/>
    <w:multiLevelType w:val="multilevel"/>
    <w:tmpl w:val="ACAAA3AA"/>
    <w:lvl w:ilvl="0">
      <w:start w:val="1"/>
      <w:numFmt w:val="decimal"/>
      <w:pStyle w:val="H3"/>
      <w:lvlText w:val="%1)"/>
      <w:lvlJc w:val="left"/>
      <w:pPr>
        <w:tabs>
          <w:tab w:val="num" w:pos="320"/>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90722D"/>
    <w:multiLevelType w:val="multilevel"/>
    <w:tmpl w:val="CD96871E"/>
    <w:numStyleLink w:val="H2Restart"/>
  </w:abstractNum>
  <w:abstractNum w:abstractNumId="21" w15:restartNumberingAfterBreak="0">
    <w:nsid w:val="442B60CD"/>
    <w:multiLevelType w:val="multilevel"/>
    <w:tmpl w:val="CD96871E"/>
    <w:numStyleLink w:val="H2Restart"/>
  </w:abstractNum>
  <w:abstractNum w:abstractNumId="22" w15:restartNumberingAfterBreak="0">
    <w:nsid w:val="4A1139B8"/>
    <w:multiLevelType w:val="multilevel"/>
    <w:tmpl w:val="645EC3F4"/>
    <w:lvl w:ilvl="0">
      <w:start w:val="4"/>
      <w:numFmt w:val="upperLetter"/>
      <w:pStyle w:val="H2Cont"/>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A8B0ABB"/>
    <w:multiLevelType w:val="multilevel"/>
    <w:tmpl w:val="CD96871E"/>
    <w:numStyleLink w:val="H2Restart"/>
  </w:abstractNum>
  <w:abstractNum w:abstractNumId="24" w15:restartNumberingAfterBreak="0">
    <w:nsid w:val="4AD925CE"/>
    <w:multiLevelType w:val="multilevel"/>
    <w:tmpl w:val="3D72A97E"/>
    <w:lvl w:ilvl="0">
      <w:start w:val="4"/>
      <w:numFmt w:val="upperLetter"/>
      <w:pStyle w:val="H2ConNoSpace"/>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D6E47F2"/>
    <w:multiLevelType w:val="multilevel"/>
    <w:tmpl w:val="CD96871E"/>
    <w:numStyleLink w:val="H2Restart"/>
  </w:abstractNum>
  <w:abstractNum w:abstractNumId="26" w15:restartNumberingAfterBreak="0">
    <w:nsid w:val="50410D7D"/>
    <w:multiLevelType w:val="multilevel"/>
    <w:tmpl w:val="CD96871E"/>
    <w:numStyleLink w:val="H2Restart"/>
  </w:abstractNum>
  <w:abstractNum w:abstractNumId="27" w15:restartNumberingAfterBreak="0">
    <w:nsid w:val="58021B99"/>
    <w:multiLevelType w:val="multilevel"/>
    <w:tmpl w:val="CD96871E"/>
    <w:numStyleLink w:val="H2Restart"/>
  </w:abstractNum>
  <w:abstractNum w:abstractNumId="28" w15:restartNumberingAfterBreak="0">
    <w:nsid w:val="5E744E82"/>
    <w:multiLevelType w:val="multilevel"/>
    <w:tmpl w:val="CD96871E"/>
    <w:numStyleLink w:val="H2Restart"/>
  </w:abstractNum>
  <w:abstractNum w:abstractNumId="29" w15:restartNumberingAfterBreak="0">
    <w:nsid w:val="61C20FDB"/>
    <w:multiLevelType w:val="multilevel"/>
    <w:tmpl w:val="AE8490E4"/>
    <w:lvl w:ilvl="0">
      <w:start w:val="1"/>
      <w:numFmt w:val="decimal"/>
      <w:pStyle w:val="FigCaption"/>
      <w:lvlText w:val="FIGURE %1."/>
      <w:lvlJc w:val="left"/>
      <w:pPr>
        <w:tabs>
          <w:tab w:val="num" w:pos="760"/>
        </w:tabs>
        <w:ind w:left="0" w:firstLine="0"/>
      </w:pPr>
      <w:rPr>
        <w:rFonts w:hint="default"/>
        <w:color w:val="00629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4D460AA"/>
    <w:multiLevelType w:val="multilevel"/>
    <w:tmpl w:val="CD96871E"/>
    <w:numStyleLink w:val="H2Restart"/>
  </w:abstractNum>
  <w:abstractNum w:abstractNumId="31" w15:restartNumberingAfterBreak="0">
    <w:nsid w:val="651D64E4"/>
    <w:multiLevelType w:val="multilevel"/>
    <w:tmpl w:val="CD96871E"/>
    <w:numStyleLink w:val="H2Restart"/>
  </w:abstractNum>
  <w:abstractNum w:abstractNumId="32" w15:restartNumberingAfterBreak="0">
    <w:nsid w:val="685D76CD"/>
    <w:multiLevelType w:val="multilevel"/>
    <w:tmpl w:val="CD96871E"/>
    <w:numStyleLink w:val="H2Restart"/>
  </w:abstractNum>
  <w:abstractNum w:abstractNumId="33" w15:restartNumberingAfterBreak="0">
    <w:nsid w:val="6BFE4F79"/>
    <w:multiLevelType w:val="hybridMultilevel"/>
    <w:tmpl w:val="2E865934"/>
    <w:lvl w:ilvl="0" w:tplc="6B505B88">
      <w:start w:val="1"/>
      <w:numFmt w:val="upperLetter"/>
      <w:pStyle w:val="H2First"/>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2FC6D80"/>
    <w:multiLevelType w:val="multilevel"/>
    <w:tmpl w:val="CD96871E"/>
    <w:numStyleLink w:val="H2Restart"/>
  </w:abstractNum>
  <w:num w:numId="1" w16cid:durableId="808714509">
    <w:abstractNumId w:val="0"/>
  </w:num>
  <w:num w:numId="2" w16cid:durableId="275718477">
    <w:abstractNumId w:val="9"/>
  </w:num>
  <w:num w:numId="3" w16cid:durableId="1019626192">
    <w:abstractNumId w:val="17"/>
  </w:num>
  <w:num w:numId="4" w16cid:durableId="2083866085">
    <w:abstractNumId w:val="14"/>
  </w:num>
  <w:num w:numId="5" w16cid:durableId="111479196">
    <w:abstractNumId w:val="29"/>
  </w:num>
  <w:num w:numId="6" w16cid:durableId="1347557786">
    <w:abstractNumId w:val="19"/>
  </w:num>
  <w:num w:numId="7" w16cid:durableId="1213270774">
    <w:abstractNumId w:val="7"/>
  </w:num>
  <w:num w:numId="8" w16cid:durableId="1050498403">
    <w:abstractNumId w:val="11"/>
  </w:num>
  <w:num w:numId="9" w16cid:durableId="895168571">
    <w:abstractNumId w:val="24"/>
  </w:num>
  <w:num w:numId="10" w16cid:durableId="1272477019">
    <w:abstractNumId w:val="5"/>
  </w:num>
  <w:num w:numId="11" w16cid:durableId="1679383969">
    <w:abstractNumId w:val="28"/>
  </w:num>
  <w:num w:numId="12" w16cid:durableId="1557203315">
    <w:abstractNumId w:val="25"/>
  </w:num>
  <w:num w:numId="13" w16cid:durableId="90393935">
    <w:abstractNumId w:val="3"/>
  </w:num>
  <w:num w:numId="14" w16cid:durableId="1642230359">
    <w:abstractNumId w:val="4"/>
    <w:lvlOverride w:ilvl="0">
      <w:lvl w:ilvl="0">
        <w:start w:val="1"/>
        <w:numFmt w:val="upperLetter"/>
        <w:suff w:val="space"/>
        <w:lvlText w:val="%1."/>
        <w:lvlJc w:val="left"/>
        <w:pPr>
          <w:ind w:left="0" w:firstLine="0"/>
        </w:pPr>
        <w:rPr>
          <w:rFonts w:hint="default"/>
        </w:rPr>
      </w:lvl>
    </w:lvlOverride>
  </w:num>
  <w:num w:numId="15" w16cid:durableId="495192714">
    <w:abstractNumId w:val="10"/>
  </w:num>
  <w:num w:numId="16" w16cid:durableId="727806158">
    <w:abstractNumId w:val="22"/>
  </w:num>
  <w:num w:numId="17" w16cid:durableId="20484096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8126077">
    <w:abstractNumId w:val="33"/>
  </w:num>
  <w:num w:numId="19" w16cid:durableId="1301956304">
    <w:abstractNumId w:val="2"/>
  </w:num>
  <w:num w:numId="20" w16cid:durableId="73401828">
    <w:abstractNumId w:val="1"/>
  </w:num>
  <w:num w:numId="21" w16cid:durableId="1618684042">
    <w:abstractNumId w:val="20"/>
  </w:num>
  <w:num w:numId="22" w16cid:durableId="1673603313">
    <w:abstractNumId w:val="6"/>
  </w:num>
  <w:num w:numId="23" w16cid:durableId="251092551">
    <w:abstractNumId w:val="13"/>
  </w:num>
  <w:num w:numId="24" w16cid:durableId="1623919724">
    <w:abstractNumId w:val="31"/>
  </w:num>
  <w:num w:numId="25" w16cid:durableId="1291328837">
    <w:abstractNumId w:val="23"/>
  </w:num>
  <w:num w:numId="26" w16cid:durableId="1742170695">
    <w:abstractNumId w:val="27"/>
  </w:num>
  <w:num w:numId="27" w16cid:durableId="2125994921">
    <w:abstractNumId w:val="15"/>
  </w:num>
  <w:num w:numId="28" w16cid:durableId="723915477">
    <w:abstractNumId w:val="21"/>
  </w:num>
  <w:num w:numId="29" w16cid:durableId="1278215377">
    <w:abstractNumId w:val="34"/>
  </w:num>
  <w:num w:numId="30" w16cid:durableId="1053308687">
    <w:abstractNumId w:val="8"/>
  </w:num>
  <w:num w:numId="31" w16cid:durableId="422066904">
    <w:abstractNumId w:val="32"/>
  </w:num>
  <w:num w:numId="32" w16cid:durableId="1786386031">
    <w:abstractNumId w:val="16"/>
  </w:num>
  <w:num w:numId="33" w16cid:durableId="1526282632">
    <w:abstractNumId w:val="30"/>
  </w:num>
  <w:num w:numId="34" w16cid:durableId="1453868042">
    <w:abstractNumId w:val="26"/>
  </w:num>
  <w:num w:numId="35" w16cid:durableId="1315990838">
    <w:abstractNumId w:val="18"/>
  </w:num>
  <w:num w:numId="36" w16cid:durableId="127201411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2D"/>
    <w:rsid w:val="0000046F"/>
    <w:rsid w:val="000005DE"/>
    <w:rsid w:val="00002951"/>
    <w:rsid w:val="00015E73"/>
    <w:rsid w:val="00015E9A"/>
    <w:rsid w:val="0001799E"/>
    <w:rsid w:val="00017C56"/>
    <w:rsid w:val="00021C67"/>
    <w:rsid w:val="00023D75"/>
    <w:rsid w:val="00024A01"/>
    <w:rsid w:val="00027AA1"/>
    <w:rsid w:val="0003250B"/>
    <w:rsid w:val="0003253A"/>
    <w:rsid w:val="00033D56"/>
    <w:rsid w:val="00034A7F"/>
    <w:rsid w:val="00035315"/>
    <w:rsid w:val="00040C78"/>
    <w:rsid w:val="00041819"/>
    <w:rsid w:val="00043A88"/>
    <w:rsid w:val="000518DD"/>
    <w:rsid w:val="00052666"/>
    <w:rsid w:val="00052968"/>
    <w:rsid w:val="00057E9A"/>
    <w:rsid w:val="00060D60"/>
    <w:rsid w:val="00061511"/>
    <w:rsid w:val="00061B24"/>
    <w:rsid w:val="00065CD5"/>
    <w:rsid w:val="00070737"/>
    <w:rsid w:val="000714C3"/>
    <w:rsid w:val="00083EC4"/>
    <w:rsid w:val="00084BD2"/>
    <w:rsid w:val="00090E84"/>
    <w:rsid w:val="0009131B"/>
    <w:rsid w:val="00091F92"/>
    <w:rsid w:val="00092C74"/>
    <w:rsid w:val="00094BAA"/>
    <w:rsid w:val="000A1FA2"/>
    <w:rsid w:val="000A3B16"/>
    <w:rsid w:val="000A40E6"/>
    <w:rsid w:val="000B2C18"/>
    <w:rsid w:val="000B330B"/>
    <w:rsid w:val="000B7135"/>
    <w:rsid w:val="000C01F4"/>
    <w:rsid w:val="000C0E3B"/>
    <w:rsid w:val="000C221B"/>
    <w:rsid w:val="000C426E"/>
    <w:rsid w:val="000D3A5A"/>
    <w:rsid w:val="000D4A20"/>
    <w:rsid w:val="000E4447"/>
    <w:rsid w:val="000F25D7"/>
    <w:rsid w:val="0010090B"/>
    <w:rsid w:val="00104663"/>
    <w:rsid w:val="00104CB0"/>
    <w:rsid w:val="00105925"/>
    <w:rsid w:val="00107070"/>
    <w:rsid w:val="001072E6"/>
    <w:rsid w:val="001120C4"/>
    <w:rsid w:val="0011425D"/>
    <w:rsid w:val="001146BF"/>
    <w:rsid w:val="0011479C"/>
    <w:rsid w:val="00114A56"/>
    <w:rsid w:val="00117D9A"/>
    <w:rsid w:val="00121E38"/>
    <w:rsid w:val="00134A06"/>
    <w:rsid w:val="0014000F"/>
    <w:rsid w:val="00141D98"/>
    <w:rsid w:val="0016308D"/>
    <w:rsid w:val="00164873"/>
    <w:rsid w:val="00165F70"/>
    <w:rsid w:val="001661D9"/>
    <w:rsid w:val="00166BEA"/>
    <w:rsid w:val="00170818"/>
    <w:rsid w:val="0017288F"/>
    <w:rsid w:val="00174020"/>
    <w:rsid w:val="00176753"/>
    <w:rsid w:val="001777E5"/>
    <w:rsid w:val="00182839"/>
    <w:rsid w:val="00186F4C"/>
    <w:rsid w:val="0019262C"/>
    <w:rsid w:val="001955E9"/>
    <w:rsid w:val="001A773F"/>
    <w:rsid w:val="001A7827"/>
    <w:rsid w:val="001B1B9C"/>
    <w:rsid w:val="001B2F14"/>
    <w:rsid w:val="001B4688"/>
    <w:rsid w:val="001C2E5E"/>
    <w:rsid w:val="001C3B16"/>
    <w:rsid w:val="001C597C"/>
    <w:rsid w:val="001D0247"/>
    <w:rsid w:val="001D3924"/>
    <w:rsid w:val="001D3AED"/>
    <w:rsid w:val="001D4C0D"/>
    <w:rsid w:val="001D5027"/>
    <w:rsid w:val="001D5163"/>
    <w:rsid w:val="001D5407"/>
    <w:rsid w:val="001D6F48"/>
    <w:rsid w:val="001E3E87"/>
    <w:rsid w:val="001E4698"/>
    <w:rsid w:val="001E69B5"/>
    <w:rsid w:val="001E6A66"/>
    <w:rsid w:val="001E6CFA"/>
    <w:rsid w:val="001F0601"/>
    <w:rsid w:val="001F4FA0"/>
    <w:rsid w:val="001F73C8"/>
    <w:rsid w:val="00201A76"/>
    <w:rsid w:val="00205C43"/>
    <w:rsid w:val="00207411"/>
    <w:rsid w:val="00210E41"/>
    <w:rsid w:val="00211824"/>
    <w:rsid w:val="00215F8D"/>
    <w:rsid w:val="002170E6"/>
    <w:rsid w:val="00220965"/>
    <w:rsid w:val="00223B9B"/>
    <w:rsid w:val="00227DAA"/>
    <w:rsid w:val="00231E14"/>
    <w:rsid w:val="00241628"/>
    <w:rsid w:val="00242C14"/>
    <w:rsid w:val="002467D5"/>
    <w:rsid w:val="00252416"/>
    <w:rsid w:val="00253CFC"/>
    <w:rsid w:val="002560D8"/>
    <w:rsid w:val="0026796B"/>
    <w:rsid w:val="00275282"/>
    <w:rsid w:val="0028303E"/>
    <w:rsid w:val="00284674"/>
    <w:rsid w:val="00285B40"/>
    <w:rsid w:val="00285DD4"/>
    <w:rsid w:val="00295093"/>
    <w:rsid w:val="002967D4"/>
    <w:rsid w:val="002A000F"/>
    <w:rsid w:val="002A048A"/>
    <w:rsid w:val="002A14BA"/>
    <w:rsid w:val="002A3234"/>
    <w:rsid w:val="002A486E"/>
    <w:rsid w:val="002A529C"/>
    <w:rsid w:val="002B17AE"/>
    <w:rsid w:val="002B379B"/>
    <w:rsid w:val="002B5DFD"/>
    <w:rsid w:val="002B62BC"/>
    <w:rsid w:val="002B7F19"/>
    <w:rsid w:val="002C2CCF"/>
    <w:rsid w:val="002C419A"/>
    <w:rsid w:val="002C5D67"/>
    <w:rsid w:val="002C707C"/>
    <w:rsid w:val="002D11FD"/>
    <w:rsid w:val="002D26B0"/>
    <w:rsid w:val="002D3E91"/>
    <w:rsid w:val="002D4A44"/>
    <w:rsid w:val="002E02B1"/>
    <w:rsid w:val="002E396B"/>
    <w:rsid w:val="002E3D2C"/>
    <w:rsid w:val="002F1879"/>
    <w:rsid w:val="002F1D45"/>
    <w:rsid w:val="002F3420"/>
    <w:rsid w:val="002F63A1"/>
    <w:rsid w:val="00304392"/>
    <w:rsid w:val="00313105"/>
    <w:rsid w:val="003141B6"/>
    <w:rsid w:val="00321775"/>
    <w:rsid w:val="00321EB5"/>
    <w:rsid w:val="00322DAA"/>
    <w:rsid w:val="00323E56"/>
    <w:rsid w:val="00327067"/>
    <w:rsid w:val="00327078"/>
    <w:rsid w:val="00330A48"/>
    <w:rsid w:val="00332A2D"/>
    <w:rsid w:val="0033583E"/>
    <w:rsid w:val="0034128C"/>
    <w:rsid w:val="003415A6"/>
    <w:rsid w:val="00344CE5"/>
    <w:rsid w:val="003504E9"/>
    <w:rsid w:val="003519F1"/>
    <w:rsid w:val="00351EDC"/>
    <w:rsid w:val="003520A4"/>
    <w:rsid w:val="00353818"/>
    <w:rsid w:val="003541F4"/>
    <w:rsid w:val="00355460"/>
    <w:rsid w:val="0035702D"/>
    <w:rsid w:val="00360535"/>
    <w:rsid w:val="003622A8"/>
    <w:rsid w:val="003628EB"/>
    <w:rsid w:val="00363602"/>
    <w:rsid w:val="003639EB"/>
    <w:rsid w:val="00364197"/>
    <w:rsid w:val="003756EB"/>
    <w:rsid w:val="003763CB"/>
    <w:rsid w:val="00380D62"/>
    <w:rsid w:val="00381001"/>
    <w:rsid w:val="0038145D"/>
    <w:rsid w:val="00382E5B"/>
    <w:rsid w:val="00383853"/>
    <w:rsid w:val="00384980"/>
    <w:rsid w:val="003874CB"/>
    <w:rsid w:val="00391E44"/>
    <w:rsid w:val="00393CE8"/>
    <w:rsid w:val="003940D4"/>
    <w:rsid w:val="003A0AEE"/>
    <w:rsid w:val="003A7420"/>
    <w:rsid w:val="003A75E8"/>
    <w:rsid w:val="003B2723"/>
    <w:rsid w:val="003B3AC6"/>
    <w:rsid w:val="003B3FFE"/>
    <w:rsid w:val="003C1744"/>
    <w:rsid w:val="003C615D"/>
    <w:rsid w:val="003D112E"/>
    <w:rsid w:val="003D12A0"/>
    <w:rsid w:val="003D1A98"/>
    <w:rsid w:val="003D37D6"/>
    <w:rsid w:val="003D3FE2"/>
    <w:rsid w:val="003D4E93"/>
    <w:rsid w:val="003D640F"/>
    <w:rsid w:val="003D7316"/>
    <w:rsid w:val="003D7D09"/>
    <w:rsid w:val="003E17F3"/>
    <w:rsid w:val="003F7D7E"/>
    <w:rsid w:val="00402953"/>
    <w:rsid w:val="00410A00"/>
    <w:rsid w:val="0041108E"/>
    <w:rsid w:val="004127AE"/>
    <w:rsid w:val="0041399D"/>
    <w:rsid w:val="00416591"/>
    <w:rsid w:val="00417315"/>
    <w:rsid w:val="00420CA6"/>
    <w:rsid w:val="00422716"/>
    <w:rsid w:val="00440B9E"/>
    <w:rsid w:val="004423FC"/>
    <w:rsid w:val="0044242A"/>
    <w:rsid w:val="00442439"/>
    <w:rsid w:val="00443AB2"/>
    <w:rsid w:val="00444E10"/>
    <w:rsid w:val="004462AC"/>
    <w:rsid w:val="0044635D"/>
    <w:rsid w:val="00446720"/>
    <w:rsid w:val="004570C8"/>
    <w:rsid w:val="00457310"/>
    <w:rsid w:val="00457471"/>
    <w:rsid w:val="0045757E"/>
    <w:rsid w:val="00460D49"/>
    <w:rsid w:val="004642B5"/>
    <w:rsid w:val="00465AB7"/>
    <w:rsid w:val="00465CAE"/>
    <w:rsid w:val="004701DE"/>
    <w:rsid w:val="004702C9"/>
    <w:rsid w:val="004772EC"/>
    <w:rsid w:val="00477BF4"/>
    <w:rsid w:val="00482836"/>
    <w:rsid w:val="00482EE5"/>
    <w:rsid w:val="00483326"/>
    <w:rsid w:val="00486D54"/>
    <w:rsid w:val="00486E60"/>
    <w:rsid w:val="00491213"/>
    <w:rsid w:val="0049327F"/>
    <w:rsid w:val="00493B58"/>
    <w:rsid w:val="0049433A"/>
    <w:rsid w:val="004949B8"/>
    <w:rsid w:val="004A0234"/>
    <w:rsid w:val="004A11FE"/>
    <w:rsid w:val="004A6349"/>
    <w:rsid w:val="004A7ADD"/>
    <w:rsid w:val="004B30CA"/>
    <w:rsid w:val="004C23B8"/>
    <w:rsid w:val="004C41FA"/>
    <w:rsid w:val="004C6BFB"/>
    <w:rsid w:val="004D0892"/>
    <w:rsid w:val="004D0B9B"/>
    <w:rsid w:val="004D67B3"/>
    <w:rsid w:val="004F105E"/>
    <w:rsid w:val="004F2C2F"/>
    <w:rsid w:val="004F6E39"/>
    <w:rsid w:val="004F7211"/>
    <w:rsid w:val="00500D8B"/>
    <w:rsid w:val="00504A78"/>
    <w:rsid w:val="00505244"/>
    <w:rsid w:val="00506758"/>
    <w:rsid w:val="00510D59"/>
    <w:rsid w:val="005151B5"/>
    <w:rsid w:val="00517856"/>
    <w:rsid w:val="005206B2"/>
    <w:rsid w:val="00523407"/>
    <w:rsid w:val="00523A05"/>
    <w:rsid w:val="00525891"/>
    <w:rsid w:val="00527F31"/>
    <w:rsid w:val="0053363E"/>
    <w:rsid w:val="005336C5"/>
    <w:rsid w:val="00540BCE"/>
    <w:rsid w:val="005411C5"/>
    <w:rsid w:val="00541F28"/>
    <w:rsid w:val="0054241F"/>
    <w:rsid w:val="00543738"/>
    <w:rsid w:val="0054746D"/>
    <w:rsid w:val="00551F45"/>
    <w:rsid w:val="00555F01"/>
    <w:rsid w:val="0055767F"/>
    <w:rsid w:val="005577AD"/>
    <w:rsid w:val="00564E0C"/>
    <w:rsid w:val="00566CE5"/>
    <w:rsid w:val="00570D65"/>
    <w:rsid w:val="005722AA"/>
    <w:rsid w:val="005762F3"/>
    <w:rsid w:val="00577FB4"/>
    <w:rsid w:val="00581E03"/>
    <w:rsid w:val="00583985"/>
    <w:rsid w:val="005842B4"/>
    <w:rsid w:val="00587CF1"/>
    <w:rsid w:val="0059062E"/>
    <w:rsid w:val="00590A10"/>
    <w:rsid w:val="00593176"/>
    <w:rsid w:val="00594006"/>
    <w:rsid w:val="00594D78"/>
    <w:rsid w:val="00594F41"/>
    <w:rsid w:val="00596126"/>
    <w:rsid w:val="005A11DA"/>
    <w:rsid w:val="005A59C2"/>
    <w:rsid w:val="005A5B4F"/>
    <w:rsid w:val="005A6FCB"/>
    <w:rsid w:val="005A7F6C"/>
    <w:rsid w:val="005B0961"/>
    <w:rsid w:val="005B16F4"/>
    <w:rsid w:val="005B186D"/>
    <w:rsid w:val="005B3311"/>
    <w:rsid w:val="005B62EC"/>
    <w:rsid w:val="005C047E"/>
    <w:rsid w:val="005C11FA"/>
    <w:rsid w:val="005C261D"/>
    <w:rsid w:val="005C3781"/>
    <w:rsid w:val="005C3955"/>
    <w:rsid w:val="005C6411"/>
    <w:rsid w:val="005D0EDF"/>
    <w:rsid w:val="005D3ACC"/>
    <w:rsid w:val="005D6B46"/>
    <w:rsid w:val="005D6C52"/>
    <w:rsid w:val="005E0BAE"/>
    <w:rsid w:val="005E0E65"/>
    <w:rsid w:val="005E1970"/>
    <w:rsid w:val="005E36FF"/>
    <w:rsid w:val="005E5941"/>
    <w:rsid w:val="005F14FC"/>
    <w:rsid w:val="005F2A4C"/>
    <w:rsid w:val="005F36BF"/>
    <w:rsid w:val="005F7D12"/>
    <w:rsid w:val="00602A39"/>
    <w:rsid w:val="00604D84"/>
    <w:rsid w:val="00607722"/>
    <w:rsid w:val="00616EC7"/>
    <w:rsid w:val="0062116B"/>
    <w:rsid w:val="00622CC0"/>
    <w:rsid w:val="0062439C"/>
    <w:rsid w:val="0062501A"/>
    <w:rsid w:val="006259D1"/>
    <w:rsid w:val="0063180F"/>
    <w:rsid w:val="00631923"/>
    <w:rsid w:val="00632C12"/>
    <w:rsid w:val="0064321C"/>
    <w:rsid w:val="006452AD"/>
    <w:rsid w:val="00647B74"/>
    <w:rsid w:val="00650847"/>
    <w:rsid w:val="00650AC5"/>
    <w:rsid w:val="00652438"/>
    <w:rsid w:val="00653552"/>
    <w:rsid w:val="00654C7D"/>
    <w:rsid w:val="0065507F"/>
    <w:rsid w:val="0065710F"/>
    <w:rsid w:val="00660B10"/>
    <w:rsid w:val="00663B0C"/>
    <w:rsid w:val="00670377"/>
    <w:rsid w:val="006772E7"/>
    <w:rsid w:val="006777B9"/>
    <w:rsid w:val="00680E60"/>
    <w:rsid w:val="006817D9"/>
    <w:rsid w:val="006821E9"/>
    <w:rsid w:val="006831DC"/>
    <w:rsid w:val="00687034"/>
    <w:rsid w:val="006873AA"/>
    <w:rsid w:val="006874AA"/>
    <w:rsid w:val="006920B0"/>
    <w:rsid w:val="00692183"/>
    <w:rsid w:val="006932A5"/>
    <w:rsid w:val="006934C7"/>
    <w:rsid w:val="00697787"/>
    <w:rsid w:val="006A0B53"/>
    <w:rsid w:val="006A190F"/>
    <w:rsid w:val="006A3523"/>
    <w:rsid w:val="006B0525"/>
    <w:rsid w:val="006B24AE"/>
    <w:rsid w:val="006B6C9F"/>
    <w:rsid w:val="006C2A2F"/>
    <w:rsid w:val="006C599B"/>
    <w:rsid w:val="006D02FC"/>
    <w:rsid w:val="006D096B"/>
    <w:rsid w:val="006D2F5B"/>
    <w:rsid w:val="006D446E"/>
    <w:rsid w:val="006D4A1A"/>
    <w:rsid w:val="006D5343"/>
    <w:rsid w:val="006D6A18"/>
    <w:rsid w:val="006D6BB5"/>
    <w:rsid w:val="006D7BFC"/>
    <w:rsid w:val="006F6F42"/>
    <w:rsid w:val="0070502C"/>
    <w:rsid w:val="007074FD"/>
    <w:rsid w:val="0070798C"/>
    <w:rsid w:val="0071635C"/>
    <w:rsid w:val="00720592"/>
    <w:rsid w:val="00721E50"/>
    <w:rsid w:val="00722FB0"/>
    <w:rsid w:val="00723860"/>
    <w:rsid w:val="007268F5"/>
    <w:rsid w:val="00731792"/>
    <w:rsid w:val="00732067"/>
    <w:rsid w:val="0074265D"/>
    <w:rsid w:val="0074666A"/>
    <w:rsid w:val="00754771"/>
    <w:rsid w:val="007573E5"/>
    <w:rsid w:val="00765478"/>
    <w:rsid w:val="00765EFC"/>
    <w:rsid w:val="00766175"/>
    <w:rsid w:val="00767D54"/>
    <w:rsid w:val="00777554"/>
    <w:rsid w:val="00777FC6"/>
    <w:rsid w:val="0078331C"/>
    <w:rsid w:val="00785008"/>
    <w:rsid w:val="00786FBC"/>
    <w:rsid w:val="007908A3"/>
    <w:rsid w:val="00791AA8"/>
    <w:rsid w:val="00791FC4"/>
    <w:rsid w:val="007922D4"/>
    <w:rsid w:val="00795E68"/>
    <w:rsid w:val="00796645"/>
    <w:rsid w:val="00797CC2"/>
    <w:rsid w:val="00797D6C"/>
    <w:rsid w:val="007A1AE0"/>
    <w:rsid w:val="007A3BCE"/>
    <w:rsid w:val="007B0961"/>
    <w:rsid w:val="007B16A6"/>
    <w:rsid w:val="007B42EE"/>
    <w:rsid w:val="007C4B89"/>
    <w:rsid w:val="007C6BED"/>
    <w:rsid w:val="007D55B1"/>
    <w:rsid w:val="007D57A8"/>
    <w:rsid w:val="007E0556"/>
    <w:rsid w:val="007E44F5"/>
    <w:rsid w:val="007F0C04"/>
    <w:rsid w:val="007F2F1F"/>
    <w:rsid w:val="007F46D2"/>
    <w:rsid w:val="007F4EC6"/>
    <w:rsid w:val="007F7FD1"/>
    <w:rsid w:val="0080221D"/>
    <w:rsid w:val="00802FF6"/>
    <w:rsid w:val="00803F2B"/>
    <w:rsid w:val="008053A6"/>
    <w:rsid w:val="00805B41"/>
    <w:rsid w:val="008105D3"/>
    <w:rsid w:val="00814D2E"/>
    <w:rsid w:val="008158A3"/>
    <w:rsid w:val="008166F7"/>
    <w:rsid w:val="008208C7"/>
    <w:rsid w:val="00825012"/>
    <w:rsid w:val="008310FF"/>
    <w:rsid w:val="00833C2D"/>
    <w:rsid w:val="00835D14"/>
    <w:rsid w:val="008379B1"/>
    <w:rsid w:val="0084556B"/>
    <w:rsid w:val="0084716E"/>
    <w:rsid w:val="00853F30"/>
    <w:rsid w:val="008540B3"/>
    <w:rsid w:val="0085574D"/>
    <w:rsid w:val="00855E21"/>
    <w:rsid w:val="00856CFF"/>
    <w:rsid w:val="0086016B"/>
    <w:rsid w:val="00860963"/>
    <w:rsid w:val="008612B0"/>
    <w:rsid w:val="008637A0"/>
    <w:rsid w:val="00864000"/>
    <w:rsid w:val="00865D5B"/>
    <w:rsid w:val="008773E5"/>
    <w:rsid w:val="00881AEC"/>
    <w:rsid w:val="00884341"/>
    <w:rsid w:val="00887535"/>
    <w:rsid w:val="00887BB0"/>
    <w:rsid w:val="0089022F"/>
    <w:rsid w:val="008A05F2"/>
    <w:rsid w:val="008A240F"/>
    <w:rsid w:val="008B116A"/>
    <w:rsid w:val="008B2BCE"/>
    <w:rsid w:val="008B46A7"/>
    <w:rsid w:val="008B5F7B"/>
    <w:rsid w:val="008B7348"/>
    <w:rsid w:val="008C075C"/>
    <w:rsid w:val="008C093B"/>
    <w:rsid w:val="008C5AA7"/>
    <w:rsid w:val="008C6D05"/>
    <w:rsid w:val="008D1510"/>
    <w:rsid w:val="008D384B"/>
    <w:rsid w:val="008D3922"/>
    <w:rsid w:val="008D44E3"/>
    <w:rsid w:val="008D4E58"/>
    <w:rsid w:val="008D7A2F"/>
    <w:rsid w:val="008E2ED6"/>
    <w:rsid w:val="008E4786"/>
    <w:rsid w:val="008E5D55"/>
    <w:rsid w:val="008F26AD"/>
    <w:rsid w:val="008F2FB3"/>
    <w:rsid w:val="008F78D5"/>
    <w:rsid w:val="00902F55"/>
    <w:rsid w:val="0090470C"/>
    <w:rsid w:val="00906198"/>
    <w:rsid w:val="00911CA6"/>
    <w:rsid w:val="0091745E"/>
    <w:rsid w:val="009233F5"/>
    <w:rsid w:val="00924109"/>
    <w:rsid w:val="00926D5C"/>
    <w:rsid w:val="009360D1"/>
    <w:rsid w:val="009364DE"/>
    <w:rsid w:val="00947BF1"/>
    <w:rsid w:val="00950F2C"/>
    <w:rsid w:val="009512A7"/>
    <w:rsid w:val="009543EE"/>
    <w:rsid w:val="009702DE"/>
    <w:rsid w:val="00971B64"/>
    <w:rsid w:val="00973331"/>
    <w:rsid w:val="00976266"/>
    <w:rsid w:val="00977BEF"/>
    <w:rsid w:val="0098218D"/>
    <w:rsid w:val="00990E54"/>
    <w:rsid w:val="00996B36"/>
    <w:rsid w:val="009A09AF"/>
    <w:rsid w:val="009A239C"/>
    <w:rsid w:val="009A3976"/>
    <w:rsid w:val="009A3AAF"/>
    <w:rsid w:val="009A3EAE"/>
    <w:rsid w:val="009A4956"/>
    <w:rsid w:val="009A6156"/>
    <w:rsid w:val="009A7747"/>
    <w:rsid w:val="009A7DCC"/>
    <w:rsid w:val="009A7E35"/>
    <w:rsid w:val="009B0652"/>
    <w:rsid w:val="009B23BA"/>
    <w:rsid w:val="009B271F"/>
    <w:rsid w:val="009B2AEC"/>
    <w:rsid w:val="009B2C68"/>
    <w:rsid w:val="009B6ADC"/>
    <w:rsid w:val="009C4DE4"/>
    <w:rsid w:val="009D219C"/>
    <w:rsid w:val="009D2CDF"/>
    <w:rsid w:val="009D72AA"/>
    <w:rsid w:val="009E393C"/>
    <w:rsid w:val="009E6008"/>
    <w:rsid w:val="009E6385"/>
    <w:rsid w:val="009F0268"/>
    <w:rsid w:val="009F1F2E"/>
    <w:rsid w:val="009F4313"/>
    <w:rsid w:val="009F494B"/>
    <w:rsid w:val="00A009EA"/>
    <w:rsid w:val="00A07761"/>
    <w:rsid w:val="00A12D02"/>
    <w:rsid w:val="00A139C5"/>
    <w:rsid w:val="00A17980"/>
    <w:rsid w:val="00A21E33"/>
    <w:rsid w:val="00A21E81"/>
    <w:rsid w:val="00A25047"/>
    <w:rsid w:val="00A30934"/>
    <w:rsid w:val="00A33184"/>
    <w:rsid w:val="00A36342"/>
    <w:rsid w:val="00A42896"/>
    <w:rsid w:val="00A43179"/>
    <w:rsid w:val="00A4771A"/>
    <w:rsid w:val="00A50D78"/>
    <w:rsid w:val="00A52005"/>
    <w:rsid w:val="00A53223"/>
    <w:rsid w:val="00A57BE7"/>
    <w:rsid w:val="00A611EE"/>
    <w:rsid w:val="00A6545C"/>
    <w:rsid w:val="00A6563F"/>
    <w:rsid w:val="00A66CCA"/>
    <w:rsid w:val="00A67F48"/>
    <w:rsid w:val="00A704D5"/>
    <w:rsid w:val="00A70752"/>
    <w:rsid w:val="00A7774E"/>
    <w:rsid w:val="00A86C97"/>
    <w:rsid w:val="00A86DE0"/>
    <w:rsid w:val="00A86E28"/>
    <w:rsid w:val="00A92AC5"/>
    <w:rsid w:val="00A93E28"/>
    <w:rsid w:val="00AA701D"/>
    <w:rsid w:val="00AB4207"/>
    <w:rsid w:val="00AD0FD6"/>
    <w:rsid w:val="00AD7994"/>
    <w:rsid w:val="00AE31C7"/>
    <w:rsid w:val="00AE3911"/>
    <w:rsid w:val="00AE3DD9"/>
    <w:rsid w:val="00AE709A"/>
    <w:rsid w:val="00AF7E75"/>
    <w:rsid w:val="00B00868"/>
    <w:rsid w:val="00B06847"/>
    <w:rsid w:val="00B07042"/>
    <w:rsid w:val="00B071FD"/>
    <w:rsid w:val="00B159DB"/>
    <w:rsid w:val="00B22EA9"/>
    <w:rsid w:val="00B24F0E"/>
    <w:rsid w:val="00B40077"/>
    <w:rsid w:val="00B42160"/>
    <w:rsid w:val="00B43D5E"/>
    <w:rsid w:val="00B45A43"/>
    <w:rsid w:val="00B45D4C"/>
    <w:rsid w:val="00B54914"/>
    <w:rsid w:val="00B5501D"/>
    <w:rsid w:val="00B61668"/>
    <w:rsid w:val="00B70AB8"/>
    <w:rsid w:val="00B7110A"/>
    <w:rsid w:val="00B73845"/>
    <w:rsid w:val="00B76BA6"/>
    <w:rsid w:val="00B76BE5"/>
    <w:rsid w:val="00B81523"/>
    <w:rsid w:val="00B81683"/>
    <w:rsid w:val="00B85469"/>
    <w:rsid w:val="00B902AE"/>
    <w:rsid w:val="00B9337F"/>
    <w:rsid w:val="00B94BF5"/>
    <w:rsid w:val="00B958C0"/>
    <w:rsid w:val="00B979BB"/>
    <w:rsid w:val="00B97F8D"/>
    <w:rsid w:val="00BA020C"/>
    <w:rsid w:val="00BA0D9F"/>
    <w:rsid w:val="00BA7B2F"/>
    <w:rsid w:val="00BB4689"/>
    <w:rsid w:val="00BB5D21"/>
    <w:rsid w:val="00BB6C89"/>
    <w:rsid w:val="00BB72FD"/>
    <w:rsid w:val="00BC1036"/>
    <w:rsid w:val="00BC2D8F"/>
    <w:rsid w:val="00BC4302"/>
    <w:rsid w:val="00BC57BB"/>
    <w:rsid w:val="00BD13D0"/>
    <w:rsid w:val="00BD2E2F"/>
    <w:rsid w:val="00BD6B49"/>
    <w:rsid w:val="00BE0B38"/>
    <w:rsid w:val="00BE4777"/>
    <w:rsid w:val="00BF47AC"/>
    <w:rsid w:val="00C017C5"/>
    <w:rsid w:val="00C01E2F"/>
    <w:rsid w:val="00C02BA6"/>
    <w:rsid w:val="00C03393"/>
    <w:rsid w:val="00C061C7"/>
    <w:rsid w:val="00C07C7D"/>
    <w:rsid w:val="00C1435D"/>
    <w:rsid w:val="00C162ED"/>
    <w:rsid w:val="00C202C1"/>
    <w:rsid w:val="00C2639C"/>
    <w:rsid w:val="00C263CC"/>
    <w:rsid w:val="00C34A5B"/>
    <w:rsid w:val="00C36E6D"/>
    <w:rsid w:val="00C3787E"/>
    <w:rsid w:val="00C42011"/>
    <w:rsid w:val="00C42BCF"/>
    <w:rsid w:val="00C45E9C"/>
    <w:rsid w:val="00C4774B"/>
    <w:rsid w:val="00C52B44"/>
    <w:rsid w:val="00C557BA"/>
    <w:rsid w:val="00C55C70"/>
    <w:rsid w:val="00C56EF3"/>
    <w:rsid w:val="00C57B14"/>
    <w:rsid w:val="00C65B54"/>
    <w:rsid w:val="00C74121"/>
    <w:rsid w:val="00C74475"/>
    <w:rsid w:val="00C74538"/>
    <w:rsid w:val="00C74BFC"/>
    <w:rsid w:val="00C74C7A"/>
    <w:rsid w:val="00C8361D"/>
    <w:rsid w:val="00C868DA"/>
    <w:rsid w:val="00C93054"/>
    <w:rsid w:val="00C95A94"/>
    <w:rsid w:val="00CA0618"/>
    <w:rsid w:val="00CA21C4"/>
    <w:rsid w:val="00CA2547"/>
    <w:rsid w:val="00CA2EC3"/>
    <w:rsid w:val="00CA4724"/>
    <w:rsid w:val="00CB00BE"/>
    <w:rsid w:val="00CB13E7"/>
    <w:rsid w:val="00CB191E"/>
    <w:rsid w:val="00CB2604"/>
    <w:rsid w:val="00CB3F7E"/>
    <w:rsid w:val="00CB7E0F"/>
    <w:rsid w:val="00CC06D9"/>
    <w:rsid w:val="00CC32B5"/>
    <w:rsid w:val="00CD2415"/>
    <w:rsid w:val="00CD2980"/>
    <w:rsid w:val="00CD2DF0"/>
    <w:rsid w:val="00CD3789"/>
    <w:rsid w:val="00CD4F00"/>
    <w:rsid w:val="00CD6C55"/>
    <w:rsid w:val="00CE1988"/>
    <w:rsid w:val="00CE3A39"/>
    <w:rsid w:val="00CE5F46"/>
    <w:rsid w:val="00CE715D"/>
    <w:rsid w:val="00CF1C08"/>
    <w:rsid w:val="00CF61B0"/>
    <w:rsid w:val="00CF6965"/>
    <w:rsid w:val="00CF6EC5"/>
    <w:rsid w:val="00D01A21"/>
    <w:rsid w:val="00D02B6A"/>
    <w:rsid w:val="00D04273"/>
    <w:rsid w:val="00D06451"/>
    <w:rsid w:val="00D10464"/>
    <w:rsid w:val="00D11438"/>
    <w:rsid w:val="00D11F00"/>
    <w:rsid w:val="00D11FD0"/>
    <w:rsid w:val="00D1286E"/>
    <w:rsid w:val="00D210E0"/>
    <w:rsid w:val="00D26E50"/>
    <w:rsid w:val="00D273C4"/>
    <w:rsid w:val="00D30B3E"/>
    <w:rsid w:val="00D31782"/>
    <w:rsid w:val="00D321C7"/>
    <w:rsid w:val="00D41CF4"/>
    <w:rsid w:val="00D44556"/>
    <w:rsid w:val="00D45F11"/>
    <w:rsid w:val="00D45F7B"/>
    <w:rsid w:val="00D518FB"/>
    <w:rsid w:val="00D54DB4"/>
    <w:rsid w:val="00D56750"/>
    <w:rsid w:val="00D60144"/>
    <w:rsid w:val="00D623F3"/>
    <w:rsid w:val="00D62A61"/>
    <w:rsid w:val="00D721CB"/>
    <w:rsid w:val="00D72322"/>
    <w:rsid w:val="00D729EE"/>
    <w:rsid w:val="00D739D3"/>
    <w:rsid w:val="00D73BF5"/>
    <w:rsid w:val="00D73E04"/>
    <w:rsid w:val="00D7586C"/>
    <w:rsid w:val="00D77E8F"/>
    <w:rsid w:val="00D81728"/>
    <w:rsid w:val="00D828C6"/>
    <w:rsid w:val="00D91FF4"/>
    <w:rsid w:val="00D95FC4"/>
    <w:rsid w:val="00D965FD"/>
    <w:rsid w:val="00D96DFE"/>
    <w:rsid w:val="00D97993"/>
    <w:rsid w:val="00DA2F9C"/>
    <w:rsid w:val="00DB0143"/>
    <w:rsid w:val="00DB45CB"/>
    <w:rsid w:val="00DB7966"/>
    <w:rsid w:val="00DC59D1"/>
    <w:rsid w:val="00DC7D0F"/>
    <w:rsid w:val="00DD2B2D"/>
    <w:rsid w:val="00DD6641"/>
    <w:rsid w:val="00DE168E"/>
    <w:rsid w:val="00DF172F"/>
    <w:rsid w:val="00DF17BF"/>
    <w:rsid w:val="00DF2140"/>
    <w:rsid w:val="00DF36B4"/>
    <w:rsid w:val="00DF49FE"/>
    <w:rsid w:val="00DF56B6"/>
    <w:rsid w:val="00DF65DE"/>
    <w:rsid w:val="00E02368"/>
    <w:rsid w:val="00E119C1"/>
    <w:rsid w:val="00E12A76"/>
    <w:rsid w:val="00E12DAF"/>
    <w:rsid w:val="00E15E99"/>
    <w:rsid w:val="00E1687C"/>
    <w:rsid w:val="00E17BCE"/>
    <w:rsid w:val="00E213C4"/>
    <w:rsid w:val="00E25C96"/>
    <w:rsid w:val="00E3158C"/>
    <w:rsid w:val="00E35052"/>
    <w:rsid w:val="00E35309"/>
    <w:rsid w:val="00E356FE"/>
    <w:rsid w:val="00E41196"/>
    <w:rsid w:val="00E424D2"/>
    <w:rsid w:val="00E43455"/>
    <w:rsid w:val="00E43EF1"/>
    <w:rsid w:val="00E4554E"/>
    <w:rsid w:val="00E46147"/>
    <w:rsid w:val="00E51795"/>
    <w:rsid w:val="00E5277A"/>
    <w:rsid w:val="00E53B52"/>
    <w:rsid w:val="00E632AC"/>
    <w:rsid w:val="00E6491A"/>
    <w:rsid w:val="00E66762"/>
    <w:rsid w:val="00E721A9"/>
    <w:rsid w:val="00E75D00"/>
    <w:rsid w:val="00E75F3B"/>
    <w:rsid w:val="00E76648"/>
    <w:rsid w:val="00E83193"/>
    <w:rsid w:val="00E86C0D"/>
    <w:rsid w:val="00E91452"/>
    <w:rsid w:val="00E93F89"/>
    <w:rsid w:val="00EA5D2D"/>
    <w:rsid w:val="00EB0BA5"/>
    <w:rsid w:val="00EB3128"/>
    <w:rsid w:val="00EB7F44"/>
    <w:rsid w:val="00EC189B"/>
    <w:rsid w:val="00EC3F6B"/>
    <w:rsid w:val="00EC5C8C"/>
    <w:rsid w:val="00EC7BD8"/>
    <w:rsid w:val="00ED04DC"/>
    <w:rsid w:val="00ED0A07"/>
    <w:rsid w:val="00ED0B50"/>
    <w:rsid w:val="00ED1033"/>
    <w:rsid w:val="00ED3993"/>
    <w:rsid w:val="00ED4B30"/>
    <w:rsid w:val="00ED4E28"/>
    <w:rsid w:val="00ED5206"/>
    <w:rsid w:val="00ED72C1"/>
    <w:rsid w:val="00ED788C"/>
    <w:rsid w:val="00EE1CF4"/>
    <w:rsid w:val="00EE46FF"/>
    <w:rsid w:val="00EE4709"/>
    <w:rsid w:val="00EE6643"/>
    <w:rsid w:val="00EE71F1"/>
    <w:rsid w:val="00EF051A"/>
    <w:rsid w:val="00EF1336"/>
    <w:rsid w:val="00EF1E4E"/>
    <w:rsid w:val="00EF5447"/>
    <w:rsid w:val="00F06E6E"/>
    <w:rsid w:val="00F11CFC"/>
    <w:rsid w:val="00F14899"/>
    <w:rsid w:val="00F21756"/>
    <w:rsid w:val="00F22CEC"/>
    <w:rsid w:val="00F2502E"/>
    <w:rsid w:val="00F2743A"/>
    <w:rsid w:val="00F30EB0"/>
    <w:rsid w:val="00F35BA4"/>
    <w:rsid w:val="00F374DD"/>
    <w:rsid w:val="00F419EF"/>
    <w:rsid w:val="00F448F1"/>
    <w:rsid w:val="00F451D8"/>
    <w:rsid w:val="00F45366"/>
    <w:rsid w:val="00F479DE"/>
    <w:rsid w:val="00F5116C"/>
    <w:rsid w:val="00F51EC5"/>
    <w:rsid w:val="00F53B86"/>
    <w:rsid w:val="00F572C7"/>
    <w:rsid w:val="00F62237"/>
    <w:rsid w:val="00F639C8"/>
    <w:rsid w:val="00F70DB5"/>
    <w:rsid w:val="00F710F9"/>
    <w:rsid w:val="00F817DE"/>
    <w:rsid w:val="00F90B52"/>
    <w:rsid w:val="00F91E50"/>
    <w:rsid w:val="00F91F7C"/>
    <w:rsid w:val="00F9337E"/>
    <w:rsid w:val="00F97224"/>
    <w:rsid w:val="00FA1152"/>
    <w:rsid w:val="00FA186C"/>
    <w:rsid w:val="00FA1E7F"/>
    <w:rsid w:val="00FA2D02"/>
    <w:rsid w:val="00FA4269"/>
    <w:rsid w:val="00FA4D0F"/>
    <w:rsid w:val="00FA7965"/>
    <w:rsid w:val="00FB3B21"/>
    <w:rsid w:val="00FC4A99"/>
    <w:rsid w:val="00FC5334"/>
    <w:rsid w:val="00FC5379"/>
    <w:rsid w:val="00FC5574"/>
    <w:rsid w:val="00FC6EA1"/>
    <w:rsid w:val="00FD44FC"/>
    <w:rsid w:val="00FD5695"/>
    <w:rsid w:val="00FD7030"/>
    <w:rsid w:val="00FD7B44"/>
    <w:rsid w:val="00FE0E6E"/>
    <w:rsid w:val="00FE3160"/>
    <w:rsid w:val="00FE5536"/>
    <w:rsid w:val="00FF0F47"/>
    <w:rsid w:val="00FF11D7"/>
    <w:rsid w:val="00FF15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F9328"/>
  <w15:docId w15:val="{A6B12420-89DA-4F39-A456-2106ABF8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B46"/>
    <w:rPr>
      <w:sz w:val="24"/>
      <w:szCs w:val="24"/>
      <w:lang w:val="en-US" w:eastAsia="en-US"/>
    </w:rPr>
  </w:style>
  <w:style w:type="paragraph" w:styleId="Ttulo1">
    <w:name w:val="heading 1"/>
    <w:basedOn w:val="Normal"/>
    <w:next w:val="Normal"/>
    <w:qFormat/>
    <w:rsid w:val="00BE0B38"/>
    <w:pPr>
      <w:keepNext/>
      <w:numPr>
        <w:numId w:val="1"/>
      </w:numPr>
      <w:spacing w:before="240" w:after="80"/>
      <w:jc w:val="center"/>
      <w:outlineLvl w:val="0"/>
    </w:pPr>
    <w:rPr>
      <w:smallCaps/>
      <w:kern w:val="28"/>
      <w:sz w:val="20"/>
      <w:szCs w:val="20"/>
      <w:lang w:val="x-none" w:eastAsia="x-none"/>
    </w:rPr>
  </w:style>
  <w:style w:type="paragraph" w:styleId="Ttulo2">
    <w:name w:val="heading 2"/>
    <w:basedOn w:val="Normal"/>
    <w:next w:val="Normal"/>
    <w:qFormat/>
    <w:rsid w:val="00BE0B38"/>
    <w:pPr>
      <w:keepNext/>
      <w:numPr>
        <w:ilvl w:val="1"/>
        <w:numId w:val="1"/>
      </w:numPr>
      <w:spacing w:before="120" w:after="60"/>
      <w:outlineLvl w:val="1"/>
    </w:pPr>
    <w:rPr>
      <w:i/>
      <w:iCs/>
      <w:sz w:val="20"/>
      <w:szCs w:val="20"/>
      <w:lang w:val="x-none" w:eastAsia="x-none"/>
    </w:rPr>
  </w:style>
  <w:style w:type="paragraph" w:styleId="Ttulo3">
    <w:name w:val="heading 3"/>
    <w:basedOn w:val="Normal"/>
    <w:next w:val="Normal"/>
    <w:qFormat/>
    <w:rsid w:val="00BE0B38"/>
    <w:pPr>
      <w:keepNext/>
      <w:numPr>
        <w:ilvl w:val="2"/>
        <w:numId w:val="1"/>
      </w:numPr>
      <w:outlineLvl w:val="2"/>
    </w:pPr>
    <w:rPr>
      <w:i/>
      <w:iCs/>
      <w:sz w:val="20"/>
      <w:szCs w:val="20"/>
    </w:rPr>
  </w:style>
  <w:style w:type="paragraph" w:styleId="Ttulo4">
    <w:name w:val="heading 4"/>
    <w:basedOn w:val="Normal"/>
    <w:next w:val="Normal"/>
    <w:qFormat/>
    <w:rsid w:val="00BE0B38"/>
    <w:pPr>
      <w:keepNext/>
      <w:numPr>
        <w:ilvl w:val="3"/>
        <w:numId w:val="1"/>
      </w:numPr>
      <w:spacing w:before="240" w:after="60"/>
      <w:outlineLvl w:val="3"/>
    </w:pPr>
    <w:rPr>
      <w:i/>
      <w:iCs/>
      <w:sz w:val="18"/>
      <w:szCs w:val="18"/>
    </w:rPr>
  </w:style>
  <w:style w:type="paragraph" w:styleId="Ttulo5">
    <w:name w:val="heading 5"/>
    <w:basedOn w:val="Normal"/>
    <w:next w:val="Normal"/>
    <w:qFormat/>
    <w:rsid w:val="00BE0B38"/>
    <w:pPr>
      <w:numPr>
        <w:ilvl w:val="4"/>
        <w:numId w:val="1"/>
      </w:numPr>
      <w:spacing w:before="240" w:after="60"/>
      <w:outlineLvl w:val="4"/>
    </w:pPr>
    <w:rPr>
      <w:sz w:val="18"/>
      <w:szCs w:val="18"/>
    </w:rPr>
  </w:style>
  <w:style w:type="paragraph" w:styleId="Ttulo6">
    <w:name w:val="heading 6"/>
    <w:basedOn w:val="Normal"/>
    <w:next w:val="Normal"/>
    <w:qFormat/>
    <w:rsid w:val="00BE0B38"/>
    <w:pPr>
      <w:numPr>
        <w:ilvl w:val="5"/>
        <w:numId w:val="1"/>
      </w:numPr>
      <w:spacing w:before="240" w:after="60"/>
      <w:outlineLvl w:val="5"/>
    </w:pPr>
    <w:rPr>
      <w:i/>
      <w:iCs/>
      <w:sz w:val="16"/>
      <w:szCs w:val="16"/>
    </w:rPr>
  </w:style>
  <w:style w:type="paragraph" w:styleId="Ttulo7">
    <w:name w:val="heading 7"/>
    <w:basedOn w:val="Normal"/>
    <w:next w:val="Normal"/>
    <w:qFormat/>
    <w:rsid w:val="00BE0B38"/>
    <w:pPr>
      <w:numPr>
        <w:ilvl w:val="6"/>
        <w:numId w:val="1"/>
      </w:numPr>
      <w:spacing w:before="240" w:after="60"/>
      <w:outlineLvl w:val="6"/>
    </w:pPr>
    <w:rPr>
      <w:sz w:val="16"/>
      <w:szCs w:val="16"/>
    </w:rPr>
  </w:style>
  <w:style w:type="paragraph" w:styleId="Ttulo8">
    <w:name w:val="heading 8"/>
    <w:basedOn w:val="Normal"/>
    <w:next w:val="Normal"/>
    <w:qFormat/>
    <w:rsid w:val="00BE0B38"/>
    <w:pPr>
      <w:numPr>
        <w:ilvl w:val="7"/>
        <w:numId w:val="1"/>
      </w:numPr>
      <w:spacing w:before="240" w:after="60"/>
      <w:outlineLvl w:val="7"/>
    </w:pPr>
    <w:rPr>
      <w:i/>
      <w:iCs/>
      <w:sz w:val="16"/>
      <w:szCs w:val="16"/>
    </w:rPr>
  </w:style>
  <w:style w:type="paragraph" w:styleId="Ttulo9">
    <w:name w:val="heading 9"/>
    <w:basedOn w:val="Normal"/>
    <w:next w:val="Normal"/>
    <w:qFormat/>
    <w:rsid w:val="00BE0B38"/>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A5D2D"/>
    <w:rPr>
      <w:color w:val="0000FF"/>
      <w:u w:val="single"/>
    </w:rPr>
  </w:style>
  <w:style w:type="paragraph" w:customStyle="1" w:styleId="DOP">
    <w:name w:val="DOP"/>
    <w:basedOn w:val="Normal"/>
    <w:rsid w:val="00015E73"/>
    <w:pPr>
      <w:spacing w:after="120"/>
    </w:pPr>
    <w:rPr>
      <w:rFonts w:ascii="Helvetica" w:hAnsi="Helvetica"/>
      <w:sz w:val="14"/>
      <w:szCs w:val="14"/>
    </w:rPr>
  </w:style>
  <w:style w:type="paragraph" w:customStyle="1" w:styleId="DOI">
    <w:name w:val="DOI"/>
    <w:basedOn w:val="Normal"/>
    <w:rsid w:val="00EC3F6B"/>
    <w:rPr>
      <w:i/>
      <w:sz w:val="12"/>
      <w:szCs w:val="12"/>
    </w:rPr>
  </w:style>
  <w:style w:type="paragraph" w:customStyle="1" w:styleId="Abstract">
    <w:name w:val="Abstract"/>
    <w:basedOn w:val="Normal"/>
    <w:link w:val="AbstractChar"/>
    <w:rsid w:val="00D26E50"/>
    <w:pPr>
      <w:spacing w:after="340" w:line="240" w:lineRule="exact"/>
      <w:ind w:right="1380"/>
      <w:jc w:val="both"/>
    </w:pPr>
    <w:rPr>
      <w:sz w:val="20"/>
      <w:szCs w:val="20"/>
    </w:rPr>
  </w:style>
  <w:style w:type="paragraph" w:customStyle="1" w:styleId="H5">
    <w:name w:val="H5"/>
    <w:basedOn w:val="Abstract"/>
    <w:link w:val="H5CharChar"/>
    <w:rsid w:val="00EC3F6B"/>
    <w:rPr>
      <w:rFonts w:ascii="Helvetica" w:hAnsi="Helvetica"/>
      <w:b/>
      <w:color w:val="00629B"/>
    </w:rPr>
  </w:style>
  <w:style w:type="character" w:customStyle="1" w:styleId="AbstractChar">
    <w:name w:val="Abstract Char"/>
    <w:link w:val="Abstract"/>
    <w:rsid w:val="00D26E50"/>
    <w:rPr>
      <w:lang w:val="en-US" w:eastAsia="en-US" w:bidi="ar-SA"/>
    </w:rPr>
  </w:style>
  <w:style w:type="character" w:customStyle="1" w:styleId="H5CharChar">
    <w:name w:val="H5 Char Char"/>
    <w:link w:val="H5"/>
    <w:rsid w:val="00EC3F6B"/>
    <w:rPr>
      <w:rFonts w:ascii="Helvetica" w:hAnsi="Helvetica"/>
      <w:b/>
      <w:color w:val="00629B"/>
      <w:lang w:val="en-US" w:eastAsia="en-US" w:bidi="ar-SA"/>
    </w:rPr>
  </w:style>
  <w:style w:type="paragraph" w:customStyle="1" w:styleId="IT">
    <w:name w:val="IT"/>
    <w:basedOn w:val="Normal"/>
    <w:rsid w:val="003B3FFE"/>
    <w:pPr>
      <w:autoSpaceDE w:val="0"/>
      <w:autoSpaceDN w:val="0"/>
      <w:adjustRightInd w:val="0"/>
      <w:spacing w:after="520"/>
      <w:ind w:right="1380"/>
    </w:pPr>
    <w:rPr>
      <w:rFonts w:cs="TimesLTStd-Roman"/>
      <w:sz w:val="20"/>
      <w:szCs w:val="20"/>
    </w:rPr>
  </w:style>
  <w:style w:type="paragraph" w:customStyle="1" w:styleId="PARA">
    <w:name w:val="PARA"/>
    <w:basedOn w:val="Normal"/>
    <w:rsid w:val="00EC3F6B"/>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9F494B"/>
    <w:pPr>
      <w:ind w:firstLine="200"/>
    </w:pPr>
  </w:style>
  <w:style w:type="character" w:customStyle="1" w:styleId="ITAL">
    <w:name w:val="ITAL"/>
    <w:rsid w:val="009F494B"/>
    <w:rPr>
      <w:i/>
    </w:rPr>
  </w:style>
  <w:style w:type="paragraph" w:customStyle="1" w:styleId="AU">
    <w:name w:val="AU"/>
    <w:basedOn w:val="Normal"/>
    <w:rsid w:val="00084BD2"/>
    <w:pPr>
      <w:spacing w:after="100"/>
      <w:ind w:right="1380"/>
    </w:pPr>
    <w:rPr>
      <w:rFonts w:ascii="Helvetica" w:hAnsi="Helvetica"/>
      <w:b/>
      <w:sz w:val="20"/>
      <w:szCs w:val="20"/>
    </w:rPr>
  </w:style>
  <w:style w:type="paragraph" w:customStyle="1" w:styleId="Aff">
    <w:name w:val="Aff"/>
    <w:basedOn w:val="Normal"/>
    <w:rsid w:val="003B3FFE"/>
    <w:pPr>
      <w:spacing w:after="40" w:line="140" w:lineRule="exact"/>
      <w:ind w:right="1380"/>
    </w:pPr>
    <w:rPr>
      <w:sz w:val="14"/>
    </w:rPr>
  </w:style>
  <w:style w:type="paragraph" w:customStyle="1" w:styleId="CA">
    <w:name w:val="CA"/>
    <w:basedOn w:val="Normal"/>
    <w:rsid w:val="00EC3F6B"/>
    <w:pPr>
      <w:spacing w:before="100" w:after="100"/>
      <w:ind w:right="1380"/>
    </w:pPr>
    <w:rPr>
      <w:sz w:val="15"/>
    </w:rPr>
  </w:style>
  <w:style w:type="paragraph" w:customStyle="1" w:styleId="PI">
    <w:name w:val="PI"/>
    <w:basedOn w:val="Normal"/>
    <w:rsid w:val="00084BD2"/>
    <w:pPr>
      <w:spacing w:after="540" w:line="180" w:lineRule="exact"/>
      <w:ind w:right="1600" w:firstLine="180"/>
    </w:pPr>
    <w:rPr>
      <w:sz w:val="15"/>
    </w:rPr>
  </w:style>
  <w:style w:type="paragraph" w:customStyle="1" w:styleId="PaperTitle">
    <w:name w:val="Paper Title"/>
    <w:basedOn w:val="Normal"/>
    <w:rsid w:val="00105925"/>
    <w:pPr>
      <w:spacing w:before="480" w:after="300"/>
    </w:pPr>
    <w:rPr>
      <w:rFonts w:ascii="Helvetica" w:hAnsi="Helvetica"/>
      <w:b/>
      <w:color w:val="00629B"/>
      <w:sz w:val="44"/>
      <w:szCs w:val="44"/>
    </w:rPr>
  </w:style>
  <w:style w:type="paragraph" w:customStyle="1" w:styleId="H1">
    <w:name w:val="H1"/>
    <w:basedOn w:val="Normal"/>
    <w:rsid w:val="00105925"/>
    <w:pPr>
      <w:autoSpaceDE w:val="0"/>
      <w:autoSpaceDN w:val="0"/>
      <w:adjustRightInd w:val="0"/>
      <w:spacing w:before="240"/>
    </w:pPr>
    <w:rPr>
      <w:rFonts w:ascii="Helvetica" w:hAnsi="Helvetica" w:cs="FormataOTF-Bold"/>
      <w:b/>
      <w:bCs/>
      <w:color w:val="00629B"/>
      <w:sz w:val="18"/>
      <w:szCs w:val="18"/>
    </w:rPr>
  </w:style>
  <w:style w:type="numbering" w:customStyle="1" w:styleId="H2Restart">
    <w:name w:val="H2_Restart"/>
    <w:rsid w:val="00ED4E28"/>
    <w:pPr>
      <w:numPr>
        <w:numId w:val="13"/>
      </w:numPr>
    </w:pPr>
  </w:style>
  <w:style w:type="paragraph" w:customStyle="1" w:styleId="Equation">
    <w:name w:val="Equation"/>
    <w:basedOn w:val="Normal"/>
    <w:rsid w:val="00680E60"/>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443AB2"/>
    <w:pPr>
      <w:numPr>
        <w:numId w:val="5"/>
      </w:numPr>
      <w:autoSpaceDE w:val="0"/>
      <w:autoSpaceDN w:val="0"/>
      <w:adjustRightInd w:val="0"/>
      <w:spacing w:before="140"/>
    </w:pPr>
    <w:rPr>
      <w:rFonts w:ascii="Helvetica" w:hAnsi="Helvetica" w:cs="FormataOTF-Bold"/>
      <w:b/>
      <w:bCs/>
      <w:sz w:val="14"/>
      <w:szCs w:val="14"/>
    </w:rPr>
  </w:style>
  <w:style w:type="character" w:customStyle="1" w:styleId="CaptionColor">
    <w:name w:val="Caption Color"/>
    <w:rsid w:val="00B06847"/>
    <w:rPr>
      <w:rFonts w:ascii="Helvetica" w:hAnsi="Helvetica" w:cs="FormataOTF-Bold"/>
      <w:bCs/>
      <w:color w:val="00629B"/>
      <w:sz w:val="14"/>
      <w:szCs w:val="14"/>
    </w:rPr>
  </w:style>
  <w:style w:type="paragraph" w:customStyle="1" w:styleId="H3">
    <w:name w:val="H3"/>
    <w:basedOn w:val="Normal"/>
    <w:rsid w:val="006817D9"/>
    <w:pPr>
      <w:numPr>
        <w:numId w:val="6"/>
      </w:numPr>
      <w:tabs>
        <w:tab w:val="clear" w:pos="320"/>
        <w:tab w:val="left" w:pos="240"/>
      </w:tabs>
      <w:autoSpaceDE w:val="0"/>
      <w:autoSpaceDN w:val="0"/>
      <w:adjustRightInd w:val="0"/>
      <w:spacing w:before="80"/>
    </w:pPr>
    <w:rPr>
      <w:rFonts w:ascii="Helvetica" w:hAnsi="Helvetica" w:cs="FormataOTF-Reg"/>
      <w:caps/>
      <w:color w:val="58595B"/>
      <w:sz w:val="18"/>
      <w:szCs w:val="18"/>
    </w:rPr>
  </w:style>
  <w:style w:type="paragraph" w:customStyle="1" w:styleId="TableCaption">
    <w:name w:val="Table Caption"/>
    <w:basedOn w:val="Normal"/>
    <w:rsid w:val="00231E14"/>
    <w:pPr>
      <w:autoSpaceDE w:val="0"/>
      <w:autoSpaceDN w:val="0"/>
      <w:adjustRightInd w:val="0"/>
      <w:spacing w:before="320" w:after="220"/>
    </w:pPr>
    <w:rPr>
      <w:rFonts w:ascii="Helvetica" w:hAnsi="Helvetica" w:cs="FormataOTFMd"/>
      <w:b/>
      <w:sz w:val="14"/>
      <w:szCs w:val="14"/>
    </w:rPr>
  </w:style>
  <w:style w:type="paragraph" w:customStyle="1" w:styleId="H4">
    <w:name w:val="H4"/>
    <w:basedOn w:val="Normal"/>
    <w:rsid w:val="00105925"/>
    <w:pPr>
      <w:autoSpaceDE w:val="0"/>
      <w:autoSpaceDN w:val="0"/>
      <w:adjustRightInd w:val="0"/>
      <w:spacing w:before="480"/>
    </w:pPr>
    <w:rPr>
      <w:rFonts w:ascii="Helvetica" w:hAnsi="Helvetica" w:cs="FormataOTF-Italic"/>
      <w:i/>
      <w:iCs/>
      <w:color w:val="58595B"/>
      <w:sz w:val="18"/>
      <w:szCs w:val="18"/>
    </w:rPr>
  </w:style>
  <w:style w:type="paragraph" w:customStyle="1" w:styleId="H1ListNoSpace">
    <w:name w:val="H1_List (No Space)"/>
    <w:basedOn w:val="H1"/>
    <w:qFormat/>
    <w:rsid w:val="00F448F1"/>
    <w:pPr>
      <w:numPr>
        <w:numId w:val="4"/>
      </w:numPr>
      <w:spacing w:before="0"/>
    </w:pPr>
  </w:style>
  <w:style w:type="paragraph" w:customStyle="1" w:styleId="Ref1">
    <w:name w:val="Ref_1"/>
    <w:basedOn w:val="Normal"/>
    <w:rsid w:val="00105925"/>
    <w:pPr>
      <w:autoSpaceDE w:val="0"/>
      <w:autoSpaceDN w:val="0"/>
      <w:adjustRightInd w:val="0"/>
      <w:spacing w:before="40"/>
      <w:ind w:left="300" w:hanging="260"/>
      <w:jc w:val="both"/>
    </w:pPr>
    <w:rPr>
      <w:rFonts w:cs="TimesLTStd-Roman"/>
      <w:sz w:val="15"/>
      <w:szCs w:val="15"/>
    </w:rPr>
  </w:style>
  <w:style w:type="paragraph" w:customStyle="1" w:styleId="Ref">
    <w:name w:val="Ref"/>
    <w:basedOn w:val="Ref1"/>
    <w:rsid w:val="007573E5"/>
    <w:pPr>
      <w:spacing w:before="0"/>
    </w:pPr>
  </w:style>
  <w:style w:type="paragraph" w:customStyle="1" w:styleId="AUBios">
    <w:name w:val="AU_Bios"/>
    <w:basedOn w:val="Normal"/>
    <w:rsid w:val="00323E56"/>
    <w:pPr>
      <w:autoSpaceDE w:val="0"/>
      <w:autoSpaceDN w:val="0"/>
      <w:adjustRightInd w:val="0"/>
      <w:spacing w:before="1340"/>
      <w:jc w:val="both"/>
    </w:pPr>
    <w:rPr>
      <w:rFonts w:cs="TimesLTStd-Roman"/>
      <w:sz w:val="16"/>
      <w:szCs w:val="16"/>
    </w:rPr>
  </w:style>
  <w:style w:type="character" w:customStyle="1" w:styleId="AUBiosbd">
    <w:name w:val="AU_Bios bd"/>
    <w:rsid w:val="00382E5B"/>
    <w:rPr>
      <w:rFonts w:ascii="Helvetica" w:hAnsi="Helvetica" w:cs="FormataOTFMd"/>
      <w:b/>
    </w:rPr>
  </w:style>
  <w:style w:type="paragraph" w:styleId="Encabezado">
    <w:name w:val="header"/>
    <w:basedOn w:val="Normal"/>
    <w:rsid w:val="00E721A9"/>
    <w:pPr>
      <w:tabs>
        <w:tab w:val="center" w:pos="4320"/>
        <w:tab w:val="right" w:pos="8640"/>
      </w:tabs>
    </w:pPr>
  </w:style>
  <w:style w:type="paragraph" w:styleId="Piedepgina">
    <w:name w:val="footer"/>
    <w:basedOn w:val="Normal"/>
    <w:link w:val="PiedepginaCar"/>
    <w:uiPriority w:val="99"/>
    <w:rsid w:val="00E721A9"/>
    <w:pPr>
      <w:tabs>
        <w:tab w:val="center" w:pos="4320"/>
        <w:tab w:val="right" w:pos="8640"/>
      </w:tabs>
    </w:pPr>
  </w:style>
  <w:style w:type="character" w:customStyle="1" w:styleId="SuperScript">
    <w:name w:val="Super Script"/>
    <w:rsid w:val="00947BF1"/>
    <w:rPr>
      <w:vertAlign w:val="superscript"/>
    </w:rPr>
  </w:style>
  <w:style w:type="paragraph" w:customStyle="1" w:styleId="PINoSpace">
    <w:name w:val="PI_No Space"/>
    <w:basedOn w:val="PI"/>
    <w:rsid w:val="00084BD2"/>
    <w:pPr>
      <w:spacing w:after="0"/>
    </w:pPr>
  </w:style>
  <w:style w:type="paragraph" w:customStyle="1" w:styleId="Text">
    <w:name w:val="Text"/>
    <w:basedOn w:val="Normal"/>
    <w:rsid w:val="00486E60"/>
    <w:pPr>
      <w:widowControl w:val="0"/>
      <w:spacing w:line="252" w:lineRule="auto"/>
      <w:ind w:firstLine="202"/>
      <w:jc w:val="both"/>
    </w:pPr>
    <w:rPr>
      <w:sz w:val="20"/>
      <w:szCs w:val="20"/>
    </w:rPr>
  </w:style>
  <w:style w:type="paragraph" w:customStyle="1" w:styleId="H3Space">
    <w:name w:val="H3_Space"/>
    <w:basedOn w:val="H3"/>
    <w:rsid w:val="00A21E81"/>
    <w:pPr>
      <w:spacing w:before="260"/>
    </w:pPr>
  </w:style>
  <w:style w:type="character" w:customStyle="1" w:styleId="BodyText2">
    <w:name w:val="Body Text2"/>
    <w:rsid w:val="00ED72C1"/>
    <w:rPr>
      <w:rFonts w:ascii="Verdana" w:hAnsi="Verdana" w:cs="Verdana"/>
      <w:color w:val="000000"/>
      <w:sz w:val="22"/>
      <w:szCs w:val="22"/>
    </w:rPr>
  </w:style>
  <w:style w:type="paragraph" w:styleId="Textonotapie">
    <w:name w:val="footnote text"/>
    <w:basedOn w:val="Normal"/>
    <w:link w:val="TextonotapieCar"/>
    <w:semiHidden/>
    <w:rsid w:val="00856CFF"/>
    <w:pPr>
      <w:ind w:firstLine="202"/>
      <w:jc w:val="both"/>
    </w:pPr>
    <w:rPr>
      <w:sz w:val="16"/>
      <w:szCs w:val="16"/>
      <w:lang w:val="x-none" w:eastAsia="x-none"/>
    </w:rPr>
  </w:style>
  <w:style w:type="paragraph" w:customStyle="1" w:styleId="TableTitle">
    <w:name w:val="Table Title"/>
    <w:basedOn w:val="Normal"/>
    <w:rsid w:val="00856CFF"/>
    <w:pPr>
      <w:jc w:val="center"/>
    </w:pPr>
    <w:rPr>
      <w:smallCaps/>
      <w:sz w:val="16"/>
      <w:szCs w:val="16"/>
    </w:rPr>
  </w:style>
  <w:style w:type="character" w:customStyle="1" w:styleId="TextonotapieCar">
    <w:name w:val="Texto nota pie Car"/>
    <w:link w:val="Textonotapie"/>
    <w:semiHidden/>
    <w:rsid w:val="00856CFF"/>
    <w:rPr>
      <w:sz w:val="16"/>
      <w:szCs w:val="16"/>
      <w:lang w:val="x-none" w:eastAsia="x-none" w:bidi="ar-SA"/>
    </w:rPr>
  </w:style>
  <w:style w:type="paragraph" w:customStyle="1" w:styleId="H2AfterH1">
    <w:name w:val="H2_After H1"/>
    <w:rsid w:val="00040C78"/>
    <w:pPr>
      <w:spacing w:before="120"/>
    </w:pPr>
    <w:rPr>
      <w:rFonts w:ascii="Helvetica" w:hAnsi="Helvetica" w:cs="FormataOTFMdIt"/>
      <w:b/>
      <w:i/>
      <w:caps/>
      <w:color w:val="58595B"/>
      <w:sz w:val="18"/>
      <w:szCs w:val="18"/>
      <w:lang w:val="en-US" w:eastAsia="en-US"/>
    </w:rPr>
  </w:style>
  <w:style w:type="character" w:customStyle="1" w:styleId="bodytype">
    <w:name w:val="body type"/>
    <w:rsid w:val="00457310"/>
    <w:rPr>
      <w:rFonts w:ascii="Formata-Regular" w:hAnsi="Formata-Regular" w:cs="Formata-Regular"/>
      <w:color w:val="000000"/>
      <w:sz w:val="22"/>
      <w:szCs w:val="22"/>
    </w:rPr>
  </w:style>
  <w:style w:type="paragraph" w:customStyle="1" w:styleId="Style1">
    <w:name w:val="Style1"/>
    <w:basedOn w:val="Normal"/>
    <w:link w:val="Style1Char"/>
    <w:qFormat/>
    <w:rsid w:val="00457310"/>
    <w:pPr>
      <w:keepNext/>
      <w:spacing w:before="240" w:after="80"/>
      <w:jc w:val="center"/>
      <w:outlineLvl w:val="0"/>
    </w:pPr>
    <w:rPr>
      <w:smallCaps/>
      <w:kern w:val="28"/>
      <w:sz w:val="20"/>
      <w:szCs w:val="20"/>
      <w:lang w:val="x-none" w:eastAsia="x-none"/>
    </w:rPr>
  </w:style>
  <w:style w:type="character" w:customStyle="1" w:styleId="Style1Char">
    <w:name w:val="Style1 Char"/>
    <w:link w:val="Style1"/>
    <w:rsid w:val="00457310"/>
    <w:rPr>
      <w:smallCaps/>
      <w:kern w:val="28"/>
      <w:lang w:val="x-none" w:eastAsia="x-none" w:bidi="ar-SA"/>
    </w:rPr>
  </w:style>
  <w:style w:type="character" w:styleId="Refdenotaalpie">
    <w:name w:val="footnote reference"/>
    <w:semiHidden/>
    <w:rsid w:val="001C597C"/>
    <w:rPr>
      <w:vertAlign w:val="superscript"/>
    </w:rPr>
  </w:style>
  <w:style w:type="paragraph" w:customStyle="1" w:styleId="References">
    <w:name w:val="References"/>
    <w:basedOn w:val="Normal"/>
    <w:rsid w:val="0001799E"/>
    <w:pPr>
      <w:numPr>
        <w:numId w:val="3"/>
      </w:numPr>
      <w:jc w:val="both"/>
    </w:pPr>
    <w:rPr>
      <w:sz w:val="16"/>
      <w:szCs w:val="16"/>
    </w:rPr>
  </w:style>
  <w:style w:type="paragraph" w:customStyle="1" w:styleId="AUBiosNoSpace">
    <w:name w:val="AU_Bios_No Space"/>
    <w:basedOn w:val="AUBios"/>
    <w:rsid w:val="006A0B53"/>
    <w:pPr>
      <w:spacing w:before="0"/>
      <w:ind w:firstLine="180"/>
    </w:pPr>
  </w:style>
  <w:style w:type="paragraph" w:customStyle="1" w:styleId="FigureCaption">
    <w:name w:val="Figure Caption"/>
    <w:basedOn w:val="Normal"/>
    <w:rsid w:val="0003253A"/>
    <w:pPr>
      <w:jc w:val="both"/>
    </w:pPr>
    <w:rPr>
      <w:sz w:val="16"/>
      <w:szCs w:val="16"/>
    </w:rPr>
  </w:style>
  <w:style w:type="paragraph" w:customStyle="1" w:styleId="H1ListSpace">
    <w:name w:val="H1_List (Space)"/>
    <w:basedOn w:val="H1ListNoSpace"/>
    <w:rsid w:val="009A7E35"/>
    <w:pPr>
      <w:spacing w:before="240"/>
      <w:ind w:left="280" w:hanging="280"/>
    </w:pPr>
    <w:rPr>
      <w:rFonts w:cs="Times New Roman"/>
      <w:szCs w:val="20"/>
    </w:rPr>
  </w:style>
  <w:style w:type="paragraph" w:customStyle="1" w:styleId="H2First">
    <w:name w:val="H2_First"/>
    <w:basedOn w:val="Normal"/>
    <w:qFormat/>
    <w:rsid w:val="006D5343"/>
    <w:pPr>
      <w:numPr>
        <w:numId w:val="18"/>
      </w:numPr>
      <w:autoSpaceDE w:val="0"/>
      <w:autoSpaceDN w:val="0"/>
      <w:adjustRightInd w:val="0"/>
      <w:spacing w:before="260"/>
      <w:ind w:left="0" w:firstLine="0"/>
    </w:pPr>
    <w:rPr>
      <w:rFonts w:ascii="Helvetica" w:hAnsi="Helvetica" w:cs="FormataOTFMdIt"/>
      <w:b/>
      <w:i/>
      <w:color w:val="58595B"/>
      <w:sz w:val="18"/>
      <w:szCs w:val="18"/>
    </w:rPr>
  </w:style>
  <w:style w:type="paragraph" w:customStyle="1" w:styleId="H2ConSpaceBefore12pt">
    <w:name w:val="H2_Con Space(Before: 12 pt)"/>
    <w:basedOn w:val="H2AfterH1"/>
    <w:rsid w:val="00440B9E"/>
    <w:pPr>
      <w:numPr>
        <w:numId w:val="15"/>
      </w:numPr>
      <w:spacing w:before="260"/>
    </w:pPr>
    <w:rPr>
      <w:rFonts w:cs="Times New Roman"/>
      <w:bCs/>
      <w:iCs/>
      <w:szCs w:val="20"/>
    </w:rPr>
  </w:style>
  <w:style w:type="paragraph" w:customStyle="1" w:styleId="H2ConNoSpace">
    <w:name w:val="H2_Con NoSpace"/>
    <w:rsid w:val="0033583E"/>
    <w:pPr>
      <w:numPr>
        <w:numId w:val="9"/>
      </w:numPr>
    </w:pPr>
    <w:rPr>
      <w:rFonts w:ascii="Helvetica" w:hAnsi="Helvetica"/>
      <w:b/>
      <w:bCs/>
      <w:i/>
      <w:iCs/>
      <w:color w:val="58595B"/>
      <w:sz w:val="18"/>
      <w:lang w:val="en-US" w:eastAsia="en-US"/>
    </w:rPr>
  </w:style>
  <w:style w:type="paragraph" w:customStyle="1" w:styleId="StyleH2ConNoSpace">
    <w:name w:val="Style H2_Con NoSpace"/>
    <w:basedOn w:val="H2ConSpaceBefore12pt"/>
    <w:rsid w:val="00BC57BB"/>
    <w:pPr>
      <w:spacing w:before="0"/>
    </w:pPr>
  </w:style>
  <w:style w:type="numbering" w:customStyle="1" w:styleId="H2afterH1New">
    <w:name w:val="H2 after H1_New"/>
    <w:rsid w:val="0033583E"/>
    <w:pPr>
      <w:numPr>
        <w:numId w:val="10"/>
      </w:numPr>
    </w:pPr>
  </w:style>
  <w:style w:type="paragraph" w:customStyle="1" w:styleId="H2Cont">
    <w:name w:val="H2_Cont"/>
    <w:rsid w:val="007C4B89"/>
    <w:pPr>
      <w:numPr>
        <w:numId w:val="16"/>
      </w:numPr>
      <w:spacing w:before="260"/>
    </w:pPr>
    <w:rPr>
      <w:rFonts w:ascii="Helvetica" w:hAnsi="Helvetica"/>
      <w:b/>
      <w:bCs/>
      <w:i/>
      <w:iCs/>
      <w:color w:val="58595B"/>
      <w:sz w:val="18"/>
      <w:lang w:val="en-US" w:eastAsia="en-US"/>
    </w:rPr>
  </w:style>
  <w:style w:type="paragraph" w:customStyle="1" w:styleId="H2ContNoSpace">
    <w:name w:val="H2_Cont (No Space)"/>
    <w:basedOn w:val="H2AfterH1"/>
    <w:rsid w:val="00332A2D"/>
    <w:pPr>
      <w:spacing w:before="0"/>
    </w:pPr>
    <w:rPr>
      <w:rFonts w:cs="Times New Roman"/>
      <w:bCs/>
      <w:iCs/>
      <w:szCs w:val="20"/>
    </w:rPr>
  </w:style>
  <w:style w:type="paragraph" w:styleId="Textodeglobo">
    <w:name w:val="Balloon Text"/>
    <w:basedOn w:val="Normal"/>
    <w:link w:val="TextodegloboCar"/>
    <w:rsid w:val="00B43D5E"/>
    <w:rPr>
      <w:rFonts w:ascii="Tahoma" w:hAnsi="Tahoma" w:cs="Tahoma"/>
      <w:sz w:val="16"/>
      <w:szCs w:val="16"/>
    </w:rPr>
  </w:style>
  <w:style w:type="character" w:customStyle="1" w:styleId="TextodegloboCar">
    <w:name w:val="Texto de globo Car"/>
    <w:basedOn w:val="Fuentedeprrafopredeter"/>
    <w:link w:val="Textodeglobo"/>
    <w:rsid w:val="00B43D5E"/>
    <w:rPr>
      <w:rFonts w:ascii="Tahoma" w:hAnsi="Tahoma" w:cs="Tahoma"/>
      <w:sz w:val="16"/>
      <w:szCs w:val="16"/>
      <w:lang w:val="en-US" w:eastAsia="en-US"/>
    </w:rPr>
  </w:style>
  <w:style w:type="character" w:styleId="Textoennegrita">
    <w:name w:val="Strong"/>
    <w:basedOn w:val="Fuentedeprrafopredeter"/>
    <w:uiPriority w:val="22"/>
    <w:qFormat/>
    <w:rsid w:val="002C5D67"/>
    <w:rPr>
      <w:b/>
      <w:bCs/>
    </w:rPr>
  </w:style>
  <w:style w:type="character" w:customStyle="1" w:styleId="rynqvb">
    <w:name w:val="rynqvb"/>
    <w:basedOn w:val="Fuentedeprrafopredeter"/>
    <w:rsid w:val="002C5D67"/>
  </w:style>
  <w:style w:type="character" w:customStyle="1" w:styleId="PiedepginaCar">
    <w:name w:val="Pie de página Car"/>
    <w:basedOn w:val="Fuentedeprrafopredeter"/>
    <w:link w:val="Piedepgina"/>
    <w:uiPriority w:val="99"/>
    <w:rsid w:val="0054373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overleaf.com/blog/278-how-to-use-overleaf-with-ieee-collabratec-your-quick-guide-to-getting-starte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1829</Words>
  <Characters>10064</Characters>
  <Application>Microsoft Office Word</Application>
  <DocSecurity>0</DocSecurity>
  <Lines>83</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Date of publication xxxx 00, 0000, date of current version xxxx 00, 0000</vt:lpstr>
      <vt:lpstr>Date of publication xxxx 00, 0000, date of current version xxxx 00, 0000</vt:lpstr>
    </vt:vector>
  </TitlesOfParts>
  <Company>Hewlett-Packard Company</Company>
  <LinksUpToDate>false</LinksUpToDate>
  <CharactersWithSpaces>11870</CharactersWithSpaces>
  <SharedDoc>false</SharedDoc>
  <HLinks>
    <vt:vector size="12" baseType="variant">
      <vt:variant>
        <vt:i4>2555906</vt:i4>
      </vt:variant>
      <vt:variant>
        <vt:i4>6</vt:i4>
      </vt:variant>
      <vt:variant>
        <vt:i4>0</vt:i4>
      </vt:variant>
      <vt:variant>
        <vt:i4>5</vt:i4>
      </vt:variant>
      <vt:variant>
        <vt:lpwstr>mailto:graphics@ieee.org</vt:lpwstr>
      </vt:variant>
      <vt:variant>
        <vt:lpwstr/>
      </vt:variant>
      <vt:variant>
        <vt:i4>7405602</vt:i4>
      </vt:variant>
      <vt:variant>
        <vt:i4>3</vt:i4>
      </vt:variant>
      <vt:variant>
        <vt:i4>0</vt:i4>
      </vt:variant>
      <vt:variant>
        <vt:i4>5</vt:i4>
      </vt:variant>
      <vt:variant>
        <vt:lpwstr>http://graphicsqc.ieee.org/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publication xxxx 00, 0000, date of current version xxxx 00, 0000</dc:title>
  <dc:creator>lds2</dc:creator>
  <cp:lastModifiedBy>Luis Alberto López González</cp:lastModifiedBy>
  <cp:revision>2</cp:revision>
  <cp:lastPrinted>2022-01-11T05:39:00Z</cp:lastPrinted>
  <dcterms:created xsi:type="dcterms:W3CDTF">2024-10-01T03:21:00Z</dcterms:created>
  <dcterms:modified xsi:type="dcterms:W3CDTF">2024-10-01T03:21:00Z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15df95270e9431641ae596f088aea01dc235443ebc3f805934be9b45813bb293</vt:lpwstr>
  </property>
</Properties>
</file>